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05DD" w:rsidRDefault="00A4652F">
      <w:pPr>
        <w:pStyle w:val="BodyText"/>
        <w:ind w:left="4994"/>
        <w:rPr>
          <w:rFonts w:ascii="Times New Roman"/>
          <w:sz w:val="20"/>
        </w:rPr>
      </w:pPr>
      <w:r>
        <w:rPr>
          <w:rFonts w:ascii="Times New Roman"/>
          <w:noProof/>
          <w:sz w:val="20"/>
        </w:rPr>
        <w:drawing>
          <wp:anchor distT="0" distB="0" distL="114300" distR="114300" simplePos="0" relativeHeight="251658752" behindDoc="1" locked="0" layoutInCell="1" allowOverlap="1">
            <wp:simplePos x="0" y="0"/>
            <wp:positionH relativeFrom="column">
              <wp:posOffset>4747444</wp:posOffset>
            </wp:positionH>
            <wp:positionV relativeFrom="paragraph">
              <wp:posOffset>-238392</wp:posOffset>
            </wp:positionV>
            <wp:extent cx="1875790" cy="624840"/>
            <wp:effectExtent l="0" t="0" r="0" b="0"/>
            <wp:wrapTight wrapText="bothSides">
              <wp:wrapPolygon edited="0">
                <wp:start x="0" y="1317"/>
                <wp:lineTo x="0" y="19756"/>
                <wp:lineTo x="18646" y="19756"/>
                <wp:lineTo x="20620" y="13829"/>
                <wp:lineTo x="21278" y="4610"/>
                <wp:lineTo x="21278" y="1317"/>
                <wp:lineTo x="0" y="1317"/>
              </wp:wrapPolygon>
            </wp:wrapTight>
            <wp:docPr id="2" name="Picture 2" descr="C:\Users\iva.sharp\AppData\Local\Microsoft\Windows\INetCache\Content.Word\MooD_Logo_RGB_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va.sharp\AppData\Local\Microsoft\Windows\INetCache\Content.Word\MooD_Logo_RGB_Positiv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579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5DD" w:rsidRDefault="004A05DD">
      <w:pPr>
        <w:pStyle w:val="BodyText"/>
        <w:rPr>
          <w:rFonts w:ascii="Times New Roman"/>
          <w:sz w:val="20"/>
        </w:rPr>
      </w:pPr>
    </w:p>
    <w:p w:rsidR="004A05DD" w:rsidRDefault="004A05DD">
      <w:pPr>
        <w:pStyle w:val="BodyText"/>
        <w:rPr>
          <w:rFonts w:ascii="Times New Roman"/>
          <w:sz w:val="20"/>
        </w:rPr>
      </w:pPr>
    </w:p>
    <w:p w:rsidR="004A05DD" w:rsidRDefault="004A05DD">
      <w:pPr>
        <w:pStyle w:val="BodyText"/>
        <w:rPr>
          <w:rFonts w:ascii="Times New Roman"/>
          <w:sz w:val="20"/>
        </w:rPr>
      </w:pPr>
    </w:p>
    <w:p w:rsidR="004A05DD" w:rsidRDefault="004A05DD">
      <w:pPr>
        <w:pStyle w:val="BodyText"/>
        <w:rPr>
          <w:rFonts w:ascii="Times New Roman"/>
          <w:sz w:val="20"/>
        </w:rPr>
      </w:pPr>
    </w:p>
    <w:p w:rsidR="004A05DD" w:rsidRDefault="004A05DD">
      <w:pPr>
        <w:pStyle w:val="BodyText"/>
        <w:rPr>
          <w:rFonts w:ascii="Times New Roman"/>
          <w:sz w:val="20"/>
        </w:rPr>
      </w:pPr>
      <w:bookmarkStart w:id="0" w:name="_GoBack"/>
      <w:bookmarkEnd w:id="0"/>
    </w:p>
    <w:p w:rsidR="004A05DD" w:rsidRDefault="004A05DD">
      <w:pPr>
        <w:pStyle w:val="BodyText"/>
        <w:rPr>
          <w:rFonts w:ascii="Times New Roman"/>
        </w:rPr>
      </w:pPr>
    </w:p>
    <w:p w:rsidR="004A05DD" w:rsidRDefault="00A4652F">
      <w:pPr>
        <w:spacing w:before="100"/>
        <w:ind w:left="103"/>
        <w:rPr>
          <w:rFonts w:ascii="Trebuchet MS"/>
          <w:sz w:val="72"/>
        </w:rPr>
      </w:pPr>
      <w:r>
        <w:rPr>
          <w:rFonts w:ascii="Trebuchet MS"/>
          <w:sz w:val="72"/>
        </w:rPr>
        <w:t>MooD 15</w:t>
      </w:r>
    </w:p>
    <w:p w:rsidR="004A05DD" w:rsidRDefault="00A4652F">
      <w:pPr>
        <w:spacing w:before="345"/>
        <w:ind w:left="103"/>
        <w:rPr>
          <w:rFonts w:ascii="Trebuchet MS"/>
          <w:sz w:val="44"/>
        </w:rPr>
      </w:pPr>
      <w:r>
        <w:rPr>
          <w:rFonts w:ascii="Trebuchet MS"/>
          <w:sz w:val="44"/>
        </w:rPr>
        <w:t>Repository Manager User Guide</w:t>
      </w:r>
    </w:p>
    <w:p w:rsidR="004A05DD" w:rsidRDefault="00A4652F">
      <w:pPr>
        <w:pStyle w:val="Heading4"/>
        <w:spacing w:before="331"/>
      </w:pPr>
      <w:r>
        <w:t>Version 2</w:t>
      </w: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4A05DD">
      <w:pPr>
        <w:pStyle w:val="BodyText"/>
        <w:spacing w:before="5"/>
        <w:rPr>
          <w:b/>
          <w:sz w:val="27"/>
        </w:rPr>
      </w:pPr>
    </w:p>
    <w:p w:rsidR="004A05DD" w:rsidRDefault="00A4652F">
      <w:pPr>
        <w:pStyle w:val="BodyText"/>
        <w:ind w:left="103"/>
      </w:pPr>
      <w:r>
        <w:t>Document Number: MooD15RMG02</w:t>
      </w:r>
    </w:p>
    <w:p w:rsidR="004A05DD" w:rsidRDefault="004A05DD">
      <w:pPr>
        <w:pStyle w:val="BodyText"/>
        <w:rPr>
          <w:sz w:val="24"/>
        </w:rPr>
      </w:pPr>
    </w:p>
    <w:p w:rsidR="004A05DD" w:rsidRDefault="00A4652F">
      <w:pPr>
        <w:pStyle w:val="BodyText"/>
        <w:ind w:left="103"/>
        <w:rPr>
          <w:rFonts w:ascii="Cambria" w:hAnsi="Cambria"/>
          <w:b/>
          <w:sz w:val="16"/>
        </w:rPr>
      </w:pPr>
      <w:r>
        <w:t>© MooD Enterprises Ltd., all rights reserved</w:t>
      </w:r>
      <w:r>
        <w:rPr>
          <w:rFonts w:ascii="Cambria" w:hAnsi="Cambria"/>
          <w:b/>
          <w:color w:val="85A99E"/>
          <w:sz w:val="16"/>
        </w:rPr>
        <w:t>.</w:t>
      </w:r>
    </w:p>
    <w:p w:rsidR="004A05DD" w:rsidRDefault="004A05DD">
      <w:pPr>
        <w:rPr>
          <w:rFonts w:ascii="Cambria" w:hAnsi="Cambria"/>
          <w:sz w:val="16"/>
        </w:rPr>
        <w:sectPr w:rsidR="004A05DD">
          <w:type w:val="continuous"/>
          <w:pgSz w:w="11910" w:h="16840"/>
          <w:pgMar w:top="700" w:right="1140" w:bottom="280" w:left="1200" w:header="720" w:footer="720" w:gutter="0"/>
          <w:cols w:space="720"/>
        </w:sectPr>
      </w:pPr>
    </w:p>
    <w:p w:rsidR="004A05DD" w:rsidRDefault="004A05DD">
      <w:pPr>
        <w:pStyle w:val="BodyText"/>
        <w:rPr>
          <w:rFonts w:ascii="Cambria"/>
          <w:b/>
          <w:sz w:val="20"/>
        </w:rPr>
      </w:pPr>
    </w:p>
    <w:p w:rsidR="004A05DD" w:rsidRDefault="004A05DD">
      <w:pPr>
        <w:pStyle w:val="BodyText"/>
        <w:spacing w:before="9"/>
        <w:rPr>
          <w:rFonts w:ascii="Cambria"/>
          <w:b/>
          <w:sz w:val="19"/>
        </w:rPr>
      </w:pPr>
    </w:p>
    <w:p w:rsidR="004A05DD" w:rsidRDefault="00A4652F">
      <w:pPr>
        <w:pStyle w:val="Heading4"/>
      </w:pPr>
      <w:r>
        <w:t>Notice of Copyright and Trademarks</w:t>
      </w:r>
    </w:p>
    <w:p w:rsidR="004A05DD" w:rsidRDefault="00A4652F">
      <w:pPr>
        <w:pStyle w:val="BodyText"/>
        <w:spacing w:before="99"/>
        <w:ind w:left="103"/>
      </w:pPr>
      <w:r>
        <w:t>MooD 15 Repository Manager User Guide Version 2 Build 86</w:t>
      </w:r>
    </w:p>
    <w:p w:rsidR="004A05DD" w:rsidRDefault="00A4652F">
      <w:pPr>
        <w:pStyle w:val="BodyText"/>
        <w:spacing w:before="99" w:line="276" w:lineRule="auto"/>
        <w:ind w:left="103" w:right="468"/>
      </w:pPr>
      <w:r>
        <w:t>® MooD, MooD Smarter Decisions, Performance Activation, Synchronization Activation Technology and Knowledge Map are registered trademarks of MooD Enterprises Ltd. in the United Kingdom and / or other</w:t>
      </w:r>
      <w:r>
        <w:t xml:space="preserve"> countries.</w:t>
      </w:r>
    </w:p>
    <w:p w:rsidR="004A05DD" w:rsidRDefault="00A4652F">
      <w:pPr>
        <w:pStyle w:val="BodyText"/>
        <w:spacing w:before="60" w:line="276" w:lineRule="auto"/>
        <w:ind w:left="103" w:right="1020"/>
      </w:pPr>
      <w:r>
        <w:t>Microsoft and Windows are trademarks of Microsoft Corporation in the USA and other countries.</w:t>
      </w:r>
    </w:p>
    <w:p w:rsidR="004A05DD" w:rsidRDefault="00A4652F">
      <w:pPr>
        <w:pStyle w:val="BodyText"/>
        <w:spacing w:before="63" w:line="276" w:lineRule="auto"/>
        <w:ind w:left="103" w:right="518"/>
      </w:pPr>
      <w:r>
        <w:t>Rights to all other referred trademarks or registered trademarks reside with their respective owners.</w:t>
      </w:r>
    </w:p>
    <w:p w:rsidR="004A05DD" w:rsidRDefault="00A4652F">
      <w:pPr>
        <w:pStyle w:val="BodyText"/>
        <w:spacing w:before="60" w:line="276" w:lineRule="auto"/>
        <w:ind w:left="103" w:right="90" w:hanging="1"/>
      </w:pPr>
      <w:r>
        <w:t xml:space="preserve">Aspects of the Enterprise Business Model, Model-Driven Data Aggregation and Business Solutions to Support Smarter Decisions are protected by International Patent and Patent Pending. These include the Meta-Architecture Framework, Panels Technologies, Auto- </w:t>
      </w:r>
      <w:r>
        <w:t>Explorer, Business Orchestration, the Activator mechanism, Process Driven System, Performance Activation, Model-Driven Enterprise Management, Dynamic Aggregation, Smart Columns, the Variant Mechanism, and other technologies and mechanisms implemented withi</w:t>
      </w:r>
      <w:r>
        <w:t>n MooD Business Architect and MooD Active Enterprise.</w:t>
      </w:r>
    </w:p>
    <w:p w:rsidR="004A05DD" w:rsidRDefault="00A4652F">
      <w:pPr>
        <w:pStyle w:val="BodyText"/>
        <w:spacing w:before="62" w:line="276" w:lineRule="auto"/>
        <w:ind w:left="103" w:right="224"/>
      </w:pPr>
      <w:r>
        <w:t>© MooD Enterprises Ltd., all rights reserved. No part of this document may be reproduced by any means, or transmitted, or translated into machine language without the written permission of the company.</w:t>
      </w: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spacing w:before="7"/>
        <w:rPr>
          <w:sz w:val="33"/>
        </w:rPr>
      </w:pPr>
    </w:p>
    <w:p w:rsidR="004A05DD" w:rsidRDefault="00A4652F">
      <w:pPr>
        <w:pStyle w:val="BodyText"/>
        <w:spacing w:before="1"/>
        <w:ind w:left="103"/>
      </w:pPr>
      <w:r>
        <w:t>2</w:t>
      </w:r>
    </w:p>
    <w:p w:rsidR="004A05DD" w:rsidRDefault="004A05DD">
      <w:pPr>
        <w:sectPr w:rsidR="004A05DD">
          <w:headerReference w:type="default" r:id="rId8"/>
          <w:pgSz w:w="11910" w:h="16840"/>
          <w:pgMar w:top="1020" w:right="1240" w:bottom="280" w:left="1200" w:header="784" w:footer="0" w:gutter="0"/>
          <w:cols w:space="720"/>
        </w:sectPr>
      </w:pPr>
    </w:p>
    <w:p w:rsidR="004A05DD" w:rsidRDefault="004A05DD">
      <w:pPr>
        <w:pStyle w:val="BodyText"/>
        <w:rPr>
          <w:sz w:val="20"/>
        </w:rPr>
      </w:pPr>
    </w:p>
    <w:p w:rsidR="004A05DD" w:rsidRDefault="00A4652F">
      <w:pPr>
        <w:spacing w:before="236"/>
        <w:ind w:left="143"/>
        <w:rPr>
          <w:b/>
          <w:sz w:val="32"/>
        </w:rPr>
      </w:pPr>
      <w:r>
        <w:pict>
          <v:line id="_x0000_s2124" style="position:absolute;left:0;text-align:left;z-index:251644928;mso-position-horizontal-relative:page" from="63.7pt,34.6pt" to="531.5pt,34.6pt" strokecolor="#00427c" strokeweight=".72pt">
            <w10:wrap anchorx="page"/>
          </v:line>
        </w:pict>
      </w:r>
      <w:r>
        <w:rPr>
          <w:b/>
          <w:sz w:val="32"/>
        </w:rPr>
        <w:t>Contents</w:t>
      </w:r>
    </w:p>
    <w:sdt>
      <w:sdtPr>
        <w:rPr>
          <w:b w:val="0"/>
          <w:bCs w:val="0"/>
        </w:rPr>
        <w:id w:val="-267009896"/>
        <w:docPartObj>
          <w:docPartGallery w:val="Table of Contents"/>
          <w:docPartUnique/>
        </w:docPartObj>
      </w:sdtPr>
      <w:sdtEndPr/>
      <w:sdtContent>
        <w:p w:rsidR="004A05DD" w:rsidRDefault="00A4652F">
          <w:pPr>
            <w:pStyle w:val="TOC2"/>
            <w:tabs>
              <w:tab w:val="right" w:leader="dot" w:pos="9215"/>
            </w:tabs>
            <w:spacing w:before="210"/>
          </w:pPr>
          <w:hyperlink w:anchor="_bookmark0" w:history="1">
            <w:r>
              <w:t>Introduction</w:t>
            </w:r>
            <w:r>
              <w:tab/>
              <w:t>5</w:t>
            </w:r>
          </w:hyperlink>
        </w:p>
        <w:p w:rsidR="004A05DD" w:rsidRDefault="00A4652F">
          <w:pPr>
            <w:pStyle w:val="TOC3"/>
            <w:tabs>
              <w:tab w:val="right" w:leader="dot" w:pos="9215"/>
            </w:tabs>
            <w:spacing w:before="241"/>
            <w:ind w:left="382"/>
          </w:pPr>
          <w:hyperlink w:anchor="_bookmark1" w:history="1">
            <w:r>
              <w:t>Technical support</w:t>
            </w:r>
            <w:r>
              <w:rPr>
                <w:spacing w:val="-1"/>
              </w:rPr>
              <w:t xml:space="preserve"> </w:t>
            </w:r>
            <w:r>
              <w:t>and</w:t>
            </w:r>
            <w:r>
              <w:rPr>
                <w:spacing w:val="-3"/>
              </w:rPr>
              <w:t xml:space="preserve"> </w:t>
            </w:r>
            <w:r>
              <w:t>resources</w:t>
            </w:r>
            <w:r>
              <w:tab/>
              <w:t>5</w:t>
            </w:r>
          </w:hyperlink>
        </w:p>
        <w:p w:rsidR="004A05DD" w:rsidRDefault="00A4652F">
          <w:pPr>
            <w:pStyle w:val="TOC2"/>
            <w:tabs>
              <w:tab w:val="right" w:leader="dot" w:pos="9215"/>
            </w:tabs>
            <w:spacing w:before="234"/>
          </w:pPr>
          <w:hyperlink w:anchor="_bookmark2" w:history="1">
            <w:r>
              <w:t>About repositories, servers and</w:t>
            </w:r>
            <w:r>
              <w:rPr>
                <w:spacing w:val="1"/>
              </w:rPr>
              <w:t xml:space="preserve"> </w:t>
            </w:r>
            <w:r>
              <w:t>Repository</w:t>
            </w:r>
            <w:r>
              <w:rPr>
                <w:spacing w:val="-5"/>
              </w:rPr>
              <w:t xml:space="preserve"> </w:t>
            </w:r>
            <w:r>
              <w:t>Manager</w:t>
            </w:r>
            <w:r>
              <w:tab/>
              <w:t>6</w:t>
            </w:r>
          </w:hyperlink>
        </w:p>
        <w:p w:rsidR="004A05DD" w:rsidRDefault="00A4652F">
          <w:pPr>
            <w:pStyle w:val="TOC3"/>
            <w:tabs>
              <w:tab w:val="right" w:leader="dot" w:pos="9215"/>
            </w:tabs>
            <w:spacing w:before="241"/>
          </w:pPr>
          <w:hyperlink w:anchor="_bookmark3" w:history="1">
            <w:r>
              <w:t>Repositories</w:t>
            </w:r>
            <w:r>
              <w:tab/>
              <w:t>6</w:t>
            </w:r>
          </w:hyperlink>
        </w:p>
        <w:p w:rsidR="004A05DD" w:rsidRDefault="00A4652F">
          <w:pPr>
            <w:pStyle w:val="TOC3"/>
            <w:tabs>
              <w:tab w:val="right" w:leader="dot" w:pos="9215"/>
            </w:tabs>
            <w:ind w:left="382"/>
          </w:pPr>
          <w:hyperlink w:anchor="_bookmark4" w:history="1">
            <w:r>
              <w:t>Servers</w:t>
            </w:r>
            <w:r>
              <w:tab/>
              <w:t>7</w:t>
            </w:r>
          </w:hyperlink>
        </w:p>
        <w:p w:rsidR="004A05DD" w:rsidRDefault="00A4652F">
          <w:pPr>
            <w:pStyle w:val="TOC3"/>
            <w:tabs>
              <w:tab w:val="right" w:leader="dot" w:pos="9215"/>
            </w:tabs>
            <w:spacing w:before="239"/>
            <w:ind w:left="382"/>
          </w:pPr>
          <w:hyperlink w:anchor="_bookmark5" w:history="1">
            <w:r>
              <w:t>About schemas (brown (se</w:t>
            </w:r>
            <w:r>
              <w:t>pia) repository</w:t>
            </w:r>
            <w:r>
              <w:rPr>
                <w:spacing w:val="-3"/>
              </w:rPr>
              <w:t xml:space="preserve"> </w:t>
            </w:r>
            <w:r>
              <w:t>icons)</w:t>
            </w:r>
            <w:r>
              <w:tab/>
              <w:t>7</w:t>
            </w:r>
          </w:hyperlink>
        </w:p>
        <w:p w:rsidR="004A05DD" w:rsidRDefault="00A4652F">
          <w:pPr>
            <w:pStyle w:val="TOC3"/>
            <w:tabs>
              <w:tab w:val="right" w:leader="dot" w:pos="9215"/>
            </w:tabs>
            <w:ind w:left="382"/>
          </w:pPr>
          <w:hyperlink w:anchor="_bookmark6" w:history="1">
            <w:r>
              <w:t>SQL Server permissions required</w:t>
            </w:r>
            <w:r>
              <w:rPr>
                <w:spacing w:val="-4"/>
              </w:rPr>
              <w:t xml:space="preserve"> </w:t>
            </w:r>
            <w:r>
              <w:t>by</w:t>
            </w:r>
            <w:r>
              <w:rPr>
                <w:spacing w:val="-3"/>
              </w:rPr>
              <w:t xml:space="preserve"> </w:t>
            </w:r>
            <w:r>
              <w:t>MooD</w:t>
            </w:r>
            <w:r>
              <w:tab/>
              <w:t>8</w:t>
            </w:r>
          </w:hyperlink>
        </w:p>
        <w:p w:rsidR="004A05DD" w:rsidRDefault="00A4652F">
          <w:pPr>
            <w:pStyle w:val="TOC2"/>
            <w:tabs>
              <w:tab w:val="right" w:leader="dot" w:pos="9215"/>
            </w:tabs>
            <w:ind w:left="142"/>
          </w:pPr>
          <w:hyperlink w:anchor="_bookmark8" w:history="1">
            <w:r>
              <w:t>Starting</w:t>
            </w:r>
            <w:r>
              <w:rPr>
                <w:spacing w:val="-1"/>
              </w:rPr>
              <w:t xml:space="preserve"> </w:t>
            </w:r>
            <w:r>
              <w:t>Repository</w:t>
            </w:r>
            <w:r>
              <w:rPr>
                <w:spacing w:val="-5"/>
              </w:rPr>
              <w:t xml:space="preserve"> </w:t>
            </w:r>
            <w:r>
              <w:t>Manager</w:t>
            </w:r>
            <w:r>
              <w:tab/>
              <w:t>9</w:t>
            </w:r>
          </w:hyperlink>
        </w:p>
        <w:p w:rsidR="004A05DD" w:rsidRDefault="00A4652F">
          <w:pPr>
            <w:pStyle w:val="TOC4"/>
            <w:tabs>
              <w:tab w:val="right" w:leader="dot" w:pos="9214"/>
            </w:tabs>
            <w:spacing w:before="239"/>
            <w:ind w:left="622"/>
          </w:pPr>
          <w:hyperlink w:anchor="_bookmark9" w:history="1">
            <w:r>
              <w:t>Importing older repositories when Repository</w:t>
            </w:r>
            <w:r>
              <w:rPr>
                <w:spacing w:val="-3"/>
              </w:rPr>
              <w:t xml:space="preserve"> </w:t>
            </w:r>
            <w:r>
              <w:t>Manager</w:t>
            </w:r>
            <w:r>
              <w:t xml:space="preserve"> </w:t>
            </w:r>
            <w:r>
              <w:t>starts</w:t>
            </w:r>
            <w:r>
              <w:tab/>
              <w:t>10</w:t>
            </w:r>
          </w:hyperlink>
        </w:p>
        <w:p w:rsidR="004A05DD" w:rsidRDefault="00A4652F">
          <w:pPr>
            <w:pStyle w:val="TOC2"/>
            <w:tabs>
              <w:tab w:val="right" w:leader="dot" w:pos="9214"/>
            </w:tabs>
          </w:pPr>
          <w:hyperlink w:anchor="_bookmark10" w:history="1">
            <w:r>
              <w:t>Opening a repository in</w:t>
            </w:r>
            <w:r>
              <w:rPr>
                <w:spacing w:val="-9"/>
              </w:rPr>
              <w:t xml:space="preserve"> </w:t>
            </w:r>
            <w:r>
              <w:t>Business</w:t>
            </w:r>
            <w:r>
              <w:rPr>
                <w:spacing w:val="1"/>
              </w:rPr>
              <w:t xml:space="preserve"> </w:t>
            </w:r>
            <w:r>
              <w:t>Architect</w:t>
            </w:r>
            <w:r>
              <w:tab/>
              <w:t>11</w:t>
            </w:r>
          </w:hyperlink>
        </w:p>
        <w:p w:rsidR="004A05DD" w:rsidRDefault="00A4652F">
          <w:pPr>
            <w:pStyle w:val="TOC2"/>
            <w:tabs>
              <w:tab w:val="right" w:leader="dot" w:pos="9214"/>
            </w:tabs>
            <w:spacing w:before="238"/>
          </w:pPr>
          <w:hyperlink w:anchor="_bookmark11" w:history="1">
            <w:r>
              <w:t>The</w:t>
            </w:r>
            <w:r>
              <w:rPr>
                <w:spacing w:val="-1"/>
              </w:rPr>
              <w:t xml:space="preserve"> </w:t>
            </w:r>
            <w:r>
              <w:t>File</w:t>
            </w:r>
            <w:r>
              <w:rPr>
                <w:spacing w:val="-3"/>
              </w:rPr>
              <w:t xml:space="preserve"> </w:t>
            </w:r>
            <w:r>
              <w:t>tab</w:t>
            </w:r>
            <w:r>
              <w:tab/>
              <w:t>13</w:t>
            </w:r>
          </w:hyperlink>
        </w:p>
        <w:p w:rsidR="004A05DD" w:rsidRDefault="00A4652F">
          <w:pPr>
            <w:pStyle w:val="TOC3"/>
            <w:tabs>
              <w:tab w:val="right" w:leader="dot" w:pos="9214"/>
            </w:tabs>
            <w:spacing w:before="238"/>
          </w:pPr>
          <w:hyperlink w:anchor="_bookmark12" w:history="1">
            <w:r>
              <w:t>Manage</w:t>
            </w:r>
            <w:r>
              <w:rPr>
                <w:spacing w:val="-1"/>
              </w:rPr>
              <w:t xml:space="preserve"> </w:t>
            </w:r>
            <w:r>
              <w:t>your</w:t>
            </w:r>
            <w:r>
              <w:t xml:space="preserve"> </w:t>
            </w:r>
            <w:r>
              <w:t>licence</w:t>
            </w:r>
            <w:r>
              <w:tab/>
              <w:t>13</w:t>
            </w:r>
          </w:hyperlink>
        </w:p>
        <w:p w:rsidR="004A05DD" w:rsidRDefault="00A4652F">
          <w:pPr>
            <w:pStyle w:val="TOC3"/>
            <w:tabs>
              <w:tab w:val="right" w:leader="dot" w:pos="9215"/>
            </w:tabs>
            <w:spacing w:before="238"/>
          </w:pPr>
          <w:hyperlink w:anchor="_bookmark13" w:history="1">
            <w:r>
              <w:t>Manually start the Repository</w:t>
            </w:r>
            <w:r>
              <w:rPr>
                <w:spacing w:val="-7"/>
              </w:rPr>
              <w:t xml:space="preserve"> </w:t>
            </w:r>
            <w:r>
              <w:t>Manager</w:t>
            </w:r>
            <w:r>
              <w:t xml:space="preserve"> </w:t>
            </w:r>
            <w:r>
              <w:t>service</w:t>
            </w:r>
            <w:r>
              <w:tab/>
              <w:t>16</w:t>
            </w:r>
          </w:hyperlink>
        </w:p>
        <w:p w:rsidR="004A05DD" w:rsidRDefault="00A4652F">
          <w:pPr>
            <w:pStyle w:val="TOC3"/>
            <w:tabs>
              <w:tab w:val="right" w:leader="dot" w:pos="9215"/>
            </w:tabs>
          </w:pPr>
          <w:hyperlink w:anchor="_bookmark14" w:history="1">
            <w:r>
              <w:t>View</w:t>
            </w:r>
            <w:r>
              <w:rPr>
                <w:spacing w:val="-4"/>
              </w:rPr>
              <w:t xml:space="preserve"> </w:t>
            </w:r>
            <w:r>
              <w:t>stored</w:t>
            </w:r>
            <w:r>
              <w:rPr>
                <w:spacing w:val="-3"/>
              </w:rPr>
              <w:t xml:space="preserve"> </w:t>
            </w:r>
            <w:r>
              <w:t>credentials</w:t>
            </w:r>
            <w:r>
              <w:tab/>
              <w:t>16</w:t>
            </w:r>
          </w:hyperlink>
        </w:p>
        <w:p w:rsidR="004A05DD" w:rsidRDefault="00A4652F">
          <w:pPr>
            <w:pStyle w:val="TOC3"/>
            <w:tabs>
              <w:tab w:val="right" w:leader="dot" w:pos="9215"/>
            </w:tabs>
            <w:spacing w:before="239"/>
          </w:pPr>
          <w:hyperlink w:anchor="_bookmark15" w:history="1">
            <w:r>
              <w:t>View</w:t>
            </w:r>
            <w:r>
              <w:rPr>
                <w:spacing w:val="-4"/>
              </w:rPr>
              <w:t xml:space="preserve"> </w:t>
            </w:r>
            <w:r>
              <w:t>log</w:t>
            </w:r>
            <w:r>
              <w:rPr>
                <w:spacing w:val="-1"/>
              </w:rPr>
              <w:t xml:space="preserve"> </w:t>
            </w:r>
            <w:r>
              <w:t>files</w:t>
            </w:r>
            <w:r>
              <w:tab/>
              <w:t>16</w:t>
            </w:r>
          </w:hyperlink>
        </w:p>
        <w:p w:rsidR="004A05DD" w:rsidRDefault="00A4652F">
          <w:pPr>
            <w:pStyle w:val="TOC2"/>
            <w:tabs>
              <w:tab w:val="right" w:leader="dot" w:pos="9215"/>
            </w:tabs>
            <w:spacing w:before="234"/>
          </w:pPr>
          <w:hyperlink w:anchor="_bookmark16" w:history="1">
            <w:r>
              <w:t>The</w:t>
            </w:r>
            <w:r>
              <w:rPr>
                <w:spacing w:val="-1"/>
              </w:rPr>
              <w:t xml:space="preserve"> </w:t>
            </w:r>
            <w:r>
              <w:t>Repositories</w:t>
            </w:r>
            <w:r>
              <w:rPr>
                <w:spacing w:val="-3"/>
              </w:rPr>
              <w:t xml:space="preserve"> </w:t>
            </w:r>
            <w:r>
              <w:t>tab</w:t>
            </w:r>
            <w:r>
              <w:tab/>
              <w:t>18</w:t>
            </w:r>
          </w:hyperlink>
        </w:p>
        <w:p w:rsidR="004A05DD" w:rsidRDefault="00A4652F">
          <w:pPr>
            <w:pStyle w:val="TOC3"/>
            <w:tabs>
              <w:tab w:val="right" w:leader="dot" w:pos="9215"/>
            </w:tabs>
            <w:spacing w:before="241"/>
          </w:pPr>
          <w:hyperlink w:anchor="_bookmark17" w:history="1">
            <w:r>
              <w:t>Renaming repositories (the display</w:t>
            </w:r>
            <w:r>
              <w:rPr>
                <w:spacing w:val="-6"/>
              </w:rPr>
              <w:t xml:space="preserve"> </w:t>
            </w:r>
            <w:r>
              <w:t>name</w:t>
            </w:r>
            <w:r>
              <w:rPr>
                <w:spacing w:val="-1"/>
              </w:rPr>
              <w:t xml:space="preserve"> </w:t>
            </w:r>
            <w:r>
              <w:t>only)</w:t>
            </w:r>
            <w:r>
              <w:tab/>
              <w:t>21</w:t>
            </w:r>
          </w:hyperlink>
        </w:p>
        <w:p w:rsidR="004A05DD" w:rsidRDefault="00A4652F">
          <w:pPr>
            <w:pStyle w:val="TOC3"/>
            <w:tabs>
              <w:tab w:val="right" w:leader="dot" w:pos="9214"/>
            </w:tabs>
          </w:pPr>
          <w:hyperlink w:anchor="_bookmark18" w:history="1">
            <w:r>
              <w:t>Advanced</w:t>
            </w:r>
            <w:r>
              <w:rPr>
                <w:spacing w:val="-1"/>
              </w:rPr>
              <w:t xml:space="preserve"> </w:t>
            </w:r>
            <w:r>
              <w:t>repository</w:t>
            </w:r>
            <w:r>
              <w:rPr>
                <w:spacing w:val="-3"/>
              </w:rPr>
              <w:t xml:space="preserve"> </w:t>
            </w:r>
            <w:r>
              <w:t>properties</w:t>
            </w:r>
            <w:r>
              <w:tab/>
              <w:t>22</w:t>
            </w:r>
          </w:hyperlink>
        </w:p>
        <w:p w:rsidR="004A05DD" w:rsidRDefault="00A4652F">
          <w:pPr>
            <w:pStyle w:val="TOC3"/>
            <w:tabs>
              <w:tab w:val="right" w:leader="dot" w:pos="9214"/>
            </w:tabs>
            <w:spacing w:before="238"/>
          </w:pPr>
          <w:hyperlink w:anchor="_bookmark19" w:history="1">
            <w:r>
              <w:t>Upgrading</w:t>
            </w:r>
            <w:r>
              <w:rPr>
                <w:spacing w:val="-1"/>
              </w:rPr>
              <w:t xml:space="preserve"> </w:t>
            </w:r>
            <w:r>
              <w:t>repositories</w:t>
            </w:r>
            <w:r>
              <w:tab/>
              <w:t>22</w:t>
            </w:r>
          </w:hyperlink>
        </w:p>
        <w:p w:rsidR="004A05DD" w:rsidRDefault="00A4652F">
          <w:pPr>
            <w:pStyle w:val="TOC4"/>
            <w:tabs>
              <w:tab w:val="right" w:leader="dot" w:pos="9214"/>
            </w:tabs>
            <w:spacing w:before="238"/>
          </w:pPr>
          <w:hyperlink w:anchor="_bookmark20" w:history="1">
            <w:r>
              <w:t>Upgrading to a</w:t>
            </w:r>
            <w:r>
              <w:rPr>
                <w:spacing w:val="-3"/>
              </w:rPr>
              <w:t xml:space="preserve"> </w:t>
            </w:r>
            <w:r>
              <w:t>new</w:t>
            </w:r>
            <w:r>
              <w:rPr>
                <w:spacing w:val="-4"/>
              </w:rPr>
              <w:t xml:space="preserve"> </w:t>
            </w:r>
            <w:r>
              <w:t>schema</w:t>
            </w:r>
            <w:r>
              <w:tab/>
              <w:t>23</w:t>
            </w:r>
          </w:hyperlink>
        </w:p>
        <w:p w:rsidR="004A05DD" w:rsidRDefault="00A4652F">
          <w:pPr>
            <w:pStyle w:val="TOC4"/>
            <w:tabs>
              <w:tab w:val="right" w:leader="dot" w:pos="9215"/>
            </w:tabs>
          </w:pPr>
          <w:hyperlink w:anchor="_bookmark21" w:history="1">
            <w:r>
              <w:t>Upgrading from an earlier (pre MooD 15) version</w:t>
            </w:r>
            <w:r>
              <w:rPr>
                <w:spacing w:val="-8"/>
              </w:rPr>
              <w:t xml:space="preserve"> </w:t>
            </w:r>
            <w:r>
              <w:t>of</w:t>
            </w:r>
            <w:r>
              <w:rPr>
                <w:spacing w:val="2"/>
              </w:rPr>
              <w:t xml:space="preserve"> </w:t>
            </w:r>
            <w:r>
              <w:t>MooD</w:t>
            </w:r>
            <w:r>
              <w:tab/>
              <w:t>23</w:t>
            </w:r>
          </w:hyperlink>
        </w:p>
        <w:p w:rsidR="004A05DD" w:rsidRDefault="00A4652F">
          <w:pPr>
            <w:pStyle w:val="TOC3"/>
            <w:tabs>
              <w:tab w:val="right" w:leader="dot" w:pos="9215"/>
            </w:tabs>
            <w:spacing w:before="239"/>
          </w:pPr>
          <w:hyperlink w:anchor="_bookmark22" w:history="1">
            <w:r>
              <w:t>Backup</w:t>
            </w:r>
            <w:r>
              <w:rPr>
                <w:spacing w:val="-3"/>
              </w:rPr>
              <w:t xml:space="preserve"> </w:t>
            </w:r>
            <w:r>
              <w:t>a</w:t>
            </w:r>
            <w:r>
              <w:rPr>
                <w:spacing w:val="-3"/>
              </w:rPr>
              <w:t xml:space="preserve"> </w:t>
            </w:r>
            <w:r>
              <w:t>repository</w:t>
            </w:r>
            <w:r>
              <w:tab/>
              <w:t>23</w:t>
            </w:r>
          </w:hyperlink>
        </w:p>
        <w:p w:rsidR="004A05DD" w:rsidRDefault="00A4652F">
          <w:pPr>
            <w:pStyle w:val="TOC4"/>
            <w:tabs>
              <w:tab w:val="right" w:leader="dot" w:pos="9215"/>
            </w:tabs>
          </w:pPr>
          <w:hyperlink w:anchor="_bookmark23" w:history="1">
            <w:r>
              <w:t>Restoring a repository from</w:t>
            </w:r>
            <w:r>
              <w:rPr>
                <w:spacing w:val="-2"/>
              </w:rPr>
              <w:t xml:space="preserve"> </w:t>
            </w:r>
            <w:r>
              <w:t>a</w:t>
            </w:r>
            <w:r>
              <w:rPr>
                <w:spacing w:val="-3"/>
              </w:rPr>
              <w:t xml:space="preserve"> </w:t>
            </w:r>
            <w:r>
              <w:t>backup</w:t>
            </w:r>
            <w:r>
              <w:tab/>
              <w:t>24</w:t>
            </w:r>
          </w:hyperlink>
        </w:p>
        <w:p w:rsidR="004A05DD" w:rsidRDefault="00A4652F">
          <w:pPr>
            <w:pStyle w:val="TOC3"/>
            <w:tabs>
              <w:tab w:val="right" w:leader="dot" w:pos="9215"/>
            </w:tabs>
            <w:spacing w:before="238"/>
          </w:pPr>
          <w:hyperlink w:anchor="_bookmark24" w:history="1">
            <w:r>
              <w:t>Remove or delete</w:t>
            </w:r>
            <w:r>
              <w:rPr>
                <w:spacing w:val="-1"/>
              </w:rPr>
              <w:t xml:space="preserve"> </w:t>
            </w:r>
            <w:r>
              <w:t>a</w:t>
            </w:r>
            <w:r>
              <w:rPr>
                <w:spacing w:val="-3"/>
              </w:rPr>
              <w:t xml:space="preserve"> </w:t>
            </w:r>
            <w:r>
              <w:t>repository</w:t>
            </w:r>
            <w:r>
              <w:tab/>
              <w:t>24</w:t>
            </w:r>
          </w:hyperlink>
        </w:p>
        <w:p w:rsidR="004A05DD" w:rsidRDefault="00A4652F">
          <w:pPr>
            <w:pStyle w:val="TOC4"/>
            <w:tabs>
              <w:tab w:val="right" w:leader="dot" w:pos="9215"/>
            </w:tabs>
          </w:pPr>
          <w:hyperlink w:anchor="_bookmark25" w:history="1">
            <w:r>
              <w:t>Restoring a hidden (removed)</w:t>
            </w:r>
            <w:r>
              <w:t xml:space="preserve"> </w:t>
            </w:r>
            <w:r>
              <w:t>repository</w:t>
            </w:r>
            <w:r>
              <w:tab/>
              <w:t>24</w:t>
            </w:r>
          </w:hyperlink>
        </w:p>
        <w:p w:rsidR="004A05DD" w:rsidRDefault="00A4652F">
          <w:pPr>
            <w:pStyle w:val="TOC3"/>
            <w:tabs>
              <w:tab w:val="right" w:leader="dot" w:pos="9215"/>
            </w:tabs>
            <w:spacing w:before="239"/>
          </w:pPr>
          <w:hyperlink w:anchor="_bookmark26" w:history="1">
            <w:r>
              <w:t>Publish a repository to</w:t>
            </w:r>
            <w:r>
              <w:rPr>
                <w:spacing w:val="-5"/>
              </w:rPr>
              <w:t xml:space="preserve"> </w:t>
            </w:r>
            <w:r>
              <w:t>the</w:t>
            </w:r>
            <w:r>
              <w:rPr>
                <w:spacing w:val="-1"/>
              </w:rPr>
              <w:t xml:space="preserve"> </w:t>
            </w:r>
            <w:r>
              <w:rPr>
                <w:spacing w:val="-2"/>
              </w:rPr>
              <w:t>web</w:t>
            </w:r>
            <w:r>
              <w:rPr>
                <w:spacing w:val="-2"/>
              </w:rPr>
              <w:tab/>
            </w:r>
            <w:r>
              <w:t>25</w:t>
            </w:r>
          </w:hyperlink>
        </w:p>
        <w:p w:rsidR="004A05DD" w:rsidRDefault="00A4652F">
          <w:pPr>
            <w:pStyle w:val="TOC3"/>
            <w:tabs>
              <w:tab w:val="right" w:leader="dot" w:pos="9215"/>
            </w:tabs>
          </w:pPr>
          <w:hyperlink w:anchor="_bookmark27" w:history="1">
            <w:r>
              <w:t>Validate</w:t>
            </w:r>
            <w:r>
              <w:rPr>
                <w:spacing w:val="-1"/>
              </w:rPr>
              <w:t xml:space="preserve"> </w:t>
            </w:r>
            <w:r>
              <w:t>a</w:t>
            </w:r>
            <w:r>
              <w:rPr>
                <w:spacing w:val="-1"/>
              </w:rPr>
              <w:t xml:space="preserve"> </w:t>
            </w:r>
            <w:r>
              <w:t>repository</w:t>
            </w:r>
            <w:r>
              <w:tab/>
              <w:t>25</w:t>
            </w:r>
          </w:hyperlink>
        </w:p>
        <w:p w:rsidR="004A05DD" w:rsidRDefault="00A4652F">
          <w:pPr>
            <w:pStyle w:val="TOC1"/>
          </w:pPr>
          <w:r>
            <w:t>3</w:t>
          </w:r>
        </w:p>
      </w:sdtContent>
    </w:sdt>
    <w:p w:rsidR="004A05DD" w:rsidRDefault="004A05DD">
      <w:pPr>
        <w:sectPr w:rsidR="004A05DD">
          <w:pgSz w:w="11910" w:h="16840"/>
          <w:pgMar w:top="1020" w:right="1160" w:bottom="280" w:left="1160" w:header="784" w:footer="0" w:gutter="0"/>
          <w:cols w:space="720"/>
        </w:sectPr>
      </w:pPr>
    </w:p>
    <w:p w:rsidR="004A05DD" w:rsidRDefault="00A4652F">
      <w:pPr>
        <w:pStyle w:val="BodyText"/>
        <w:tabs>
          <w:tab w:val="right" w:leader="dot" w:pos="9175"/>
        </w:tabs>
        <w:spacing w:before="469"/>
        <w:ind w:left="343"/>
      </w:pPr>
      <w:hyperlink w:anchor="_bookmark28" w:history="1">
        <w:r>
          <w:t>Integrate a repository into</w:t>
        </w:r>
        <w:r>
          <w:rPr>
            <w:spacing w:val="-7"/>
          </w:rPr>
          <w:t xml:space="preserve"> </w:t>
        </w:r>
        <w:r>
          <w:t>another</w:t>
        </w:r>
        <w:r>
          <w:rPr>
            <w:spacing w:val="-2"/>
          </w:rPr>
          <w:t xml:space="preserve"> </w:t>
        </w:r>
        <w:r>
          <w:t>repository</w:t>
        </w:r>
        <w:r>
          <w:tab/>
          <w:t>25</w:t>
        </w:r>
      </w:hyperlink>
    </w:p>
    <w:p w:rsidR="004A05DD" w:rsidRDefault="00A4652F">
      <w:pPr>
        <w:pStyle w:val="BodyText"/>
        <w:tabs>
          <w:tab w:val="right" w:leader="dot" w:pos="9175"/>
        </w:tabs>
        <w:spacing w:before="238"/>
        <w:ind w:left="343"/>
      </w:pPr>
      <w:hyperlink w:anchor="_bookmark29" w:history="1">
        <w:r>
          <w:t>Fix</w:t>
        </w:r>
        <w:r>
          <w:rPr>
            <w:spacing w:val="-3"/>
          </w:rPr>
          <w:t xml:space="preserve"> </w:t>
        </w:r>
        <w:r>
          <w:t>index</w:t>
        </w:r>
        <w:r>
          <w:rPr>
            <w:spacing w:val="-3"/>
          </w:rPr>
          <w:t xml:space="preserve"> </w:t>
        </w:r>
        <w:r>
          <w:t>fragmentation</w:t>
        </w:r>
        <w:r>
          <w:tab/>
          <w:t>25</w:t>
        </w:r>
      </w:hyperlink>
    </w:p>
    <w:p w:rsidR="004A05DD" w:rsidRDefault="00A4652F">
      <w:pPr>
        <w:pStyle w:val="BodyText"/>
        <w:tabs>
          <w:tab w:val="right" w:leader="dot" w:pos="9175"/>
        </w:tabs>
        <w:spacing w:before="236"/>
        <w:ind w:left="343"/>
      </w:pPr>
      <w:hyperlink w:anchor="_bookmark30" w:history="1">
        <w:r>
          <w:t>Change the image used for</w:t>
        </w:r>
        <w:r>
          <w:rPr>
            <w:spacing w:val="-6"/>
          </w:rPr>
          <w:t xml:space="preserve"> </w:t>
        </w:r>
        <w:r>
          <w:t>a</w:t>
        </w:r>
        <w:r>
          <w:rPr>
            <w:spacing w:val="-3"/>
          </w:rPr>
          <w:t xml:space="preserve"> </w:t>
        </w:r>
        <w:r>
          <w:t>repository</w:t>
        </w:r>
        <w:r>
          <w:tab/>
          <w:t>25</w:t>
        </w:r>
      </w:hyperlink>
    </w:p>
    <w:p w:rsidR="004A05DD" w:rsidRDefault="00A4652F">
      <w:pPr>
        <w:pStyle w:val="BodyText"/>
        <w:tabs>
          <w:tab w:val="right" w:leader="dot" w:pos="9175"/>
        </w:tabs>
        <w:spacing w:before="239"/>
        <w:ind w:left="343"/>
      </w:pPr>
      <w:hyperlink w:anchor="_bookmark31" w:history="1">
        <w:r>
          <w:t>Make a repository</w:t>
        </w:r>
        <w:r>
          <w:rPr>
            <w:spacing w:val="-3"/>
          </w:rPr>
          <w:t xml:space="preserve"> </w:t>
        </w:r>
        <w:r>
          <w:t>a</w:t>
        </w:r>
        <w:r>
          <w:rPr>
            <w:spacing w:val="-1"/>
          </w:rPr>
          <w:t xml:space="preserve"> </w:t>
        </w:r>
        <w:r>
          <w:t>blueprint</w:t>
        </w:r>
        <w:r>
          <w:tab/>
          <w:t>25</w:t>
        </w:r>
      </w:hyperlink>
    </w:p>
    <w:p w:rsidR="004A05DD" w:rsidRDefault="00A4652F">
      <w:pPr>
        <w:pStyle w:val="BodyText"/>
        <w:tabs>
          <w:tab w:val="right" w:leader="dot" w:pos="9175"/>
        </w:tabs>
        <w:spacing w:before="236"/>
        <w:ind w:left="343"/>
      </w:pPr>
      <w:hyperlink w:anchor="_bookmark32" w:history="1">
        <w:r>
          <w:t>Using tags to filter the list</w:t>
        </w:r>
        <w:r>
          <w:rPr>
            <w:spacing w:val="-6"/>
          </w:rPr>
          <w:t xml:space="preserve"> </w:t>
        </w:r>
        <w:r>
          <w:t>of</w:t>
        </w:r>
        <w:r>
          <w:rPr>
            <w:spacing w:val="-1"/>
          </w:rPr>
          <w:t xml:space="preserve"> </w:t>
        </w:r>
        <w:r>
          <w:t>repositories</w:t>
        </w:r>
        <w:r>
          <w:tab/>
          <w:t>27</w:t>
        </w:r>
      </w:hyperlink>
    </w:p>
    <w:p w:rsidR="004A05DD" w:rsidRDefault="00A4652F">
      <w:pPr>
        <w:pStyle w:val="BodyText"/>
        <w:tabs>
          <w:tab w:val="right" w:leader="dot" w:pos="9175"/>
        </w:tabs>
        <w:spacing w:before="238"/>
        <w:ind w:left="343"/>
      </w:pPr>
      <w:hyperlink w:anchor="_bookmark33" w:history="1">
        <w:r>
          <w:t>Creating</w:t>
        </w:r>
        <w:r>
          <w:rPr>
            <w:spacing w:val="-1"/>
          </w:rPr>
          <w:t xml:space="preserve"> </w:t>
        </w:r>
        <w:r>
          <w:t>a</w:t>
        </w:r>
        <w:r>
          <w:rPr>
            <w:spacing w:val="-3"/>
          </w:rPr>
          <w:t xml:space="preserve"> </w:t>
        </w:r>
        <w:r>
          <w:t>repository</w:t>
        </w:r>
        <w:r>
          <w:tab/>
          <w:t>31</w:t>
        </w:r>
      </w:hyperlink>
    </w:p>
    <w:p w:rsidR="004A05DD" w:rsidRDefault="00A4652F">
      <w:pPr>
        <w:pStyle w:val="BodyText"/>
        <w:tabs>
          <w:tab w:val="right" w:leader="dot" w:pos="9175"/>
        </w:tabs>
        <w:spacing w:before="236"/>
        <w:ind w:left="583"/>
      </w:pPr>
      <w:hyperlink w:anchor="_bookmark34" w:history="1">
        <w:r>
          <w:t>Creating a repository on the</w:t>
        </w:r>
        <w:r>
          <w:rPr>
            <w:spacing w:val="-8"/>
          </w:rPr>
          <w:t xml:space="preserve"> </w:t>
        </w:r>
        <w:r>
          <w:t>default</w:t>
        </w:r>
        <w:r>
          <w:rPr>
            <w:spacing w:val="-2"/>
          </w:rPr>
          <w:t xml:space="preserve"> </w:t>
        </w:r>
        <w:r>
          <w:t>server</w:t>
        </w:r>
        <w:r>
          <w:tab/>
          <w:t>31</w:t>
        </w:r>
      </w:hyperlink>
    </w:p>
    <w:p w:rsidR="004A05DD" w:rsidRDefault="00A4652F">
      <w:pPr>
        <w:pStyle w:val="BodyText"/>
        <w:tabs>
          <w:tab w:val="right" w:leader="dot" w:pos="9175"/>
        </w:tabs>
        <w:spacing w:before="239"/>
        <w:ind w:left="584"/>
      </w:pPr>
      <w:hyperlink w:anchor="_bookmark35" w:history="1">
        <w:r>
          <w:t xml:space="preserve">More ways to </w:t>
        </w:r>
        <w:r>
          <w:t>add</w:t>
        </w:r>
        <w:r>
          <w:rPr>
            <w:spacing w:val="2"/>
          </w:rPr>
          <w:t xml:space="preserve"> </w:t>
        </w:r>
        <w:r>
          <w:t>a</w:t>
        </w:r>
        <w:r>
          <w:rPr>
            <w:spacing w:val="-3"/>
          </w:rPr>
          <w:t xml:space="preserve"> </w:t>
        </w:r>
        <w:r>
          <w:t>repository</w:t>
        </w:r>
        <w:r>
          <w:tab/>
          <w:t>32</w:t>
        </w:r>
      </w:hyperlink>
    </w:p>
    <w:p w:rsidR="004A05DD" w:rsidRDefault="00A4652F">
      <w:pPr>
        <w:pStyle w:val="Heading4"/>
        <w:tabs>
          <w:tab w:val="right" w:leader="dot" w:pos="9175"/>
        </w:tabs>
        <w:spacing w:before="236"/>
        <w:ind w:left="104"/>
      </w:pPr>
      <w:hyperlink w:anchor="_bookmark36" w:history="1">
        <w:r>
          <w:t>The</w:t>
        </w:r>
        <w:r>
          <w:rPr>
            <w:spacing w:val="-1"/>
          </w:rPr>
          <w:t xml:space="preserve"> </w:t>
        </w:r>
        <w:r>
          <w:t>Servers</w:t>
        </w:r>
        <w:r>
          <w:rPr>
            <w:spacing w:val="-1"/>
          </w:rPr>
          <w:t xml:space="preserve"> </w:t>
        </w:r>
        <w:r>
          <w:t>tab</w:t>
        </w:r>
        <w:r>
          <w:tab/>
          <w:t>36</w:t>
        </w:r>
      </w:hyperlink>
    </w:p>
    <w:p w:rsidR="004A05DD" w:rsidRDefault="00A4652F">
      <w:pPr>
        <w:pStyle w:val="BodyText"/>
        <w:tabs>
          <w:tab w:val="right" w:leader="dot" w:pos="9175"/>
        </w:tabs>
        <w:spacing w:before="238"/>
        <w:ind w:left="344"/>
      </w:pPr>
      <w:hyperlink w:anchor="_bookmark37" w:history="1">
        <w:r>
          <w:t>Adding a database</w:t>
        </w:r>
        <w:r>
          <w:rPr>
            <w:spacing w:val="-3"/>
          </w:rPr>
          <w:t xml:space="preserve"> </w:t>
        </w:r>
        <w:r>
          <w:t>server</w:t>
        </w:r>
        <w:r>
          <w:tab/>
          <w:t>38</w:t>
        </w:r>
      </w:hyperlink>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spacing w:before="4"/>
        <w:rPr>
          <w:sz w:val="19"/>
        </w:rPr>
      </w:pPr>
    </w:p>
    <w:p w:rsidR="004A05DD" w:rsidRDefault="00A4652F">
      <w:pPr>
        <w:pStyle w:val="BodyText"/>
        <w:ind w:left="104"/>
      </w:pPr>
      <w:r>
        <w:t>4</w:t>
      </w:r>
    </w:p>
    <w:p w:rsidR="004A05DD" w:rsidRDefault="004A05DD">
      <w:pPr>
        <w:sectPr w:rsidR="004A05DD">
          <w:pgSz w:w="11910" w:h="16840"/>
          <w:pgMar w:top="1020" w:right="1420" w:bottom="280" w:left="1200" w:header="784" w:footer="0" w:gutter="0"/>
          <w:cols w:space="720"/>
        </w:sectPr>
      </w:pPr>
    </w:p>
    <w:p w:rsidR="004A05DD" w:rsidRDefault="004A05DD">
      <w:pPr>
        <w:pStyle w:val="BodyText"/>
        <w:rPr>
          <w:sz w:val="20"/>
        </w:rPr>
      </w:pPr>
    </w:p>
    <w:p w:rsidR="004A05DD" w:rsidRDefault="004A05DD">
      <w:pPr>
        <w:pStyle w:val="BodyText"/>
        <w:spacing w:before="11"/>
        <w:rPr>
          <w:sz w:val="17"/>
        </w:rPr>
      </w:pPr>
    </w:p>
    <w:p w:rsidR="004A05DD" w:rsidRDefault="00A4652F">
      <w:pPr>
        <w:pStyle w:val="Heading1"/>
        <w:spacing w:before="88"/>
        <w:jc w:val="both"/>
      </w:pPr>
      <w:r>
        <w:pict>
          <v:line id="_x0000_s2123" style="position:absolute;left:0;text-align:left;z-index:251645952;mso-wrap-distance-left:0;mso-wrap-distance-right:0;mso-position-horizontal-relative:page" from="63.7pt,29.9pt" to="531.5pt,29.9pt" strokecolor="#00427c" strokeweight=".72pt">
            <w10:wrap type="topAndBottom" anchorx="page"/>
          </v:line>
        </w:pict>
      </w:r>
      <w:bookmarkStart w:id="1" w:name="Introduction"/>
      <w:bookmarkStart w:id="2" w:name="_bookmark0"/>
      <w:bookmarkEnd w:id="1"/>
      <w:bookmarkEnd w:id="2"/>
      <w:r>
        <w:t>Introduction</w:t>
      </w:r>
    </w:p>
    <w:p w:rsidR="004A05DD" w:rsidRDefault="00A4652F">
      <w:pPr>
        <w:pStyle w:val="BodyText"/>
        <w:spacing w:before="88" w:line="276" w:lineRule="auto"/>
        <w:ind w:left="142" w:right="231"/>
        <w:jc w:val="both"/>
      </w:pPr>
      <w:r>
        <w:t>Enterprise architectures are held in database repositories. Repository Manager lets you create and manage repositories. You also use it to select and open repositories in Business Architect, and to upgrade repositories when a new schema is introduced.</w:t>
      </w:r>
    </w:p>
    <w:p w:rsidR="004A05DD" w:rsidRDefault="00A4652F">
      <w:pPr>
        <w:pStyle w:val="BodyText"/>
        <w:spacing w:before="60"/>
        <w:ind w:left="143"/>
        <w:jc w:val="both"/>
      </w:pPr>
      <w:r>
        <w:t>This</w:t>
      </w:r>
      <w:r>
        <w:t xml:space="preserve"> guide has these sections:</w:t>
      </w:r>
    </w:p>
    <w:p w:rsidR="004A05DD" w:rsidRDefault="00A4652F">
      <w:pPr>
        <w:pStyle w:val="ListParagraph"/>
        <w:numPr>
          <w:ilvl w:val="0"/>
          <w:numId w:val="7"/>
        </w:numPr>
        <w:tabs>
          <w:tab w:val="left" w:pos="852"/>
        </w:tabs>
        <w:spacing w:before="96" w:line="326" w:lineRule="auto"/>
        <w:ind w:right="2765"/>
      </w:pPr>
      <w:hyperlink w:anchor="_bookmark2" w:history="1">
        <w:r>
          <w:rPr>
            <w:color w:val="00427C"/>
          </w:rPr>
          <w:t xml:space="preserve">About repositories, servers and Repository Manager </w:t>
        </w:r>
      </w:hyperlink>
      <w:r>
        <w:t xml:space="preserve">(page </w:t>
      </w:r>
      <w:hyperlink w:anchor="_bookmark2" w:history="1">
        <w:r>
          <w:t>6</w:t>
        </w:r>
      </w:hyperlink>
      <w:r>
        <w:t>) It also covers</w:t>
      </w:r>
      <w:r>
        <w:rPr>
          <w:spacing w:val="-8"/>
        </w:rPr>
        <w:t xml:space="preserve"> </w:t>
      </w:r>
      <w:r>
        <w:t>schemas.</w:t>
      </w:r>
    </w:p>
    <w:p w:rsidR="004A05DD" w:rsidRDefault="00A4652F">
      <w:pPr>
        <w:pStyle w:val="ListParagraph"/>
        <w:numPr>
          <w:ilvl w:val="0"/>
          <w:numId w:val="7"/>
        </w:numPr>
        <w:tabs>
          <w:tab w:val="left" w:pos="852"/>
        </w:tabs>
        <w:spacing w:before="10"/>
      </w:pPr>
      <w:hyperlink w:anchor="_bookmark7" w:history="1">
        <w:r>
          <w:rPr>
            <w:color w:val="00427C"/>
          </w:rPr>
          <w:t xml:space="preserve">Starting Repository Manager </w:t>
        </w:r>
      </w:hyperlink>
      <w:r>
        <w:t>(page</w:t>
      </w:r>
      <w:r>
        <w:rPr>
          <w:spacing w:val="-18"/>
        </w:rPr>
        <w:t xml:space="preserve"> </w:t>
      </w:r>
      <w:hyperlink w:anchor="_bookmark7" w:history="1">
        <w:r>
          <w:t>8</w:t>
        </w:r>
      </w:hyperlink>
      <w:r>
        <w:t>)</w:t>
      </w:r>
    </w:p>
    <w:p w:rsidR="004A05DD" w:rsidRDefault="00A4652F">
      <w:pPr>
        <w:pStyle w:val="ListParagraph"/>
        <w:numPr>
          <w:ilvl w:val="0"/>
          <w:numId w:val="7"/>
        </w:numPr>
        <w:tabs>
          <w:tab w:val="left" w:pos="852"/>
        </w:tabs>
        <w:spacing w:before="95"/>
      </w:pPr>
      <w:hyperlink w:anchor="_bookmark10" w:history="1">
        <w:r>
          <w:rPr>
            <w:color w:val="00427C"/>
          </w:rPr>
          <w:t xml:space="preserve">Opening a repository in Business Architect </w:t>
        </w:r>
      </w:hyperlink>
      <w:r>
        <w:t>(page</w:t>
      </w:r>
      <w:r>
        <w:rPr>
          <w:spacing w:val="-24"/>
        </w:rPr>
        <w:t xml:space="preserve"> </w:t>
      </w:r>
      <w:hyperlink w:anchor="_bookmark10" w:history="1">
        <w:r>
          <w:t>11</w:t>
        </w:r>
      </w:hyperlink>
      <w:r>
        <w:t>)</w:t>
      </w:r>
    </w:p>
    <w:p w:rsidR="004A05DD" w:rsidRDefault="00A4652F">
      <w:pPr>
        <w:pStyle w:val="ListParagraph"/>
        <w:numPr>
          <w:ilvl w:val="0"/>
          <w:numId w:val="7"/>
        </w:numPr>
        <w:tabs>
          <w:tab w:val="left" w:pos="852"/>
        </w:tabs>
        <w:spacing w:before="95"/>
        <w:ind w:hanging="254"/>
      </w:pPr>
      <w:hyperlink w:anchor="_bookmark11" w:history="1">
        <w:r>
          <w:rPr>
            <w:color w:val="00427C"/>
          </w:rPr>
          <w:t xml:space="preserve">The File tab </w:t>
        </w:r>
      </w:hyperlink>
      <w:r>
        <w:t>(page</w:t>
      </w:r>
      <w:r>
        <w:rPr>
          <w:spacing w:val="-9"/>
        </w:rPr>
        <w:t xml:space="preserve"> </w:t>
      </w:r>
      <w:hyperlink w:anchor="_bookmark11" w:history="1">
        <w:r>
          <w:t>13</w:t>
        </w:r>
      </w:hyperlink>
      <w:r>
        <w:t>)</w:t>
      </w:r>
    </w:p>
    <w:p w:rsidR="004A05DD" w:rsidRDefault="00A4652F">
      <w:pPr>
        <w:pStyle w:val="BodyText"/>
        <w:spacing w:before="98" w:line="276" w:lineRule="auto"/>
        <w:ind w:left="851" w:right="209" w:hanging="1"/>
      </w:pPr>
      <w:r>
        <w:t xml:space="preserve">This is Repository Manager’s administration </w:t>
      </w:r>
      <w:r>
        <w:t>point for licensing, version information, and its own maintenance.</w:t>
      </w:r>
    </w:p>
    <w:p w:rsidR="004A05DD" w:rsidRDefault="00A4652F">
      <w:pPr>
        <w:pStyle w:val="ListParagraph"/>
        <w:numPr>
          <w:ilvl w:val="0"/>
          <w:numId w:val="7"/>
        </w:numPr>
        <w:tabs>
          <w:tab w:val="left" w:pos="853"/>
        </w:tabs>
        <w:spacing w:before="60"/>
        <w:ind w:left="852"/>
      </w:pPr>
      <w:hyperlink w:anchor="_bookmark16" w:history="1">
        <w:r>
          <w:rPr>
            <w:color w:val="00427C"/>
          </w:rPr>
          <w:t xml:space="preserve">The Repositories tab </w:t>
        </w:r>
      </w:hyperlink>
      <w:r>
        <w:t>(page</w:t>
      </w:r>
      <w:r>
        <w:rPr>
          <w:spacing w:val="-14"/>
        </w:rPr>
        <w:t xml:space="preserve"> </w:t>
      </w:r>
      <w:hyperlink w:anchor="_bookmark16" w:history="1">
        <w:r>
          <w:t>18</w:t>
        </w:r>
      </w:hyperlink>
      <w:r>
        <w:t>)</w:t>
      </w:r>
    </w:p>
    <w:p w:rsidR="004A05DD" w:rsidRDefault="00A4652F">
      <w:pPr>
        <w:pStyle w:val="BodyText"/>
        <w:spacing w:before="98" w:line="276" w:lineRule="auto"/>
        <w:ind w:left="852" w:right="476"/>
      </w:pPr>
      <w:r>
        <w:t>The bulk of Repository Manager’s functionality is on this tab. It lists your repositories, and lets you manage them.</w:t>
      </w:r>
    </w:p>
    <w:p w:rsidR="004A05DD" w:rsidRDefault="00A4652F">
      <w:pPr>
        <w:pStyle w:val="ListParagraph"/>
        <w:numPr>
          <w:ilvl w:val="0"/>
          <w:numId w:val="7"/>
        </w:numPr>
        <w:tabs>
          <w:tab w:val="left" w:pos="853"/>
        </w:tabs>
        <w:spacing w:before="60"/>
        <w:ind w:left="852" w:hanging="254"/>
      </w:pPr>
      <w:hyperlink w:anchor="_bookmark36" w:history="1">
        <w:r>
          <w:rPr>
            <w:color w:val="00427C"/>
          </w:rPr>
          <w:t xml:space="preserve">The Servers tab </w:t>
        </w:r>
      </w:hyperlink>
      <w:r>
        <w:t>(page</w:t>
      </w:r>
      <w:r>
        <w:rPr>
          <w:spacing w:val="-10"/>
        </w:rPr>
        <w:t xml:space="preserve"> </w:t>
      </w:r>
      <w:hyperlink w:anchor="_bookmark36" w:history="1">
        <w:r>
          <w:t>36</w:t>
        </w:r>
      </w:hyperlink>
      <w:r>
        <w:t>)</w:t>
      </w:r>
    </w:p>
    <w:p w:rsidR="004A05DD" w:rsidRDefault="00A4652F">
      <w:pPr>
        <w:pStyle w:val="BodyText"/>
        <w:spacing w:before="95" w:line="276" w:lineRule="auto"/>
        <w:ind w:left="853" w:right="562" w:hanging="1"/>
      </w:pPr>
      <w:r>
        <w:t xml:space="preserve">Repositories exist on servers. This tab lists your available servers, and lets you hide repositories so that they don’t appear on the </w:t>
      </w:r>
      <w:r>
        <w:rPr>
          <w:b/>
        </w:rPr>
        <w:t xml:space="preserve">Repositories </w:t>
      </w:r>
      <w:r>
        <w:t>tab.</w:t>
      </w:r>
    </w:p>
    <w:p w:rsidR="004A05DD" w:rsidRDefault="004A05DD">
      <w:pPr>
        <w:pStyle w:val="BodyText"/>
        <w:rPr>
          <w:sz w:val="20"/>
        </w:rPr>
      </w:pPr>
    </w:p>
    <w:p w:rsidR="004A05DD" w:rsidRDefault="00A4652F">
      <w:pPr>
        <w:pStyle w:val="Heading2"/>
        <w:ind w:left="143"/>
        <w:jc w:val="both"/>
      </w:pPr>
      <w:bookmarkStart w:id="3" w:name="Technical_support_and_resources"/>
      <w:bookmarkStart w:id="4" w:name="_bookmark1"/>
      <w:bookmarkEnd w:id="3"/>
      <w:bookmarkEnd w:id="4"/>
      <w:r>
        <w:t>Technical support and resources</w:t>
      </w:r>
    </w:p>
    <w:p w:rsidR="004A05DD" w:rsidRDefault="00A4652F">
      <w:pPr>
        <w:pStyle w:val="BodyText"/>
        <w:spacing w:before="185" w:line="278" w:lineRule="auto"/>
        <w:ind w:left="143" w:right="317" w:hanging="1"/>
        <w:jc w:val="both"/>
      </w:pPr>
      <w:r>
        <w:t xml:space="preserve">MooD 15 has a UK based technical support team. Repository Manager’s </w:t>
      </w:r>
      <w:r>
        <w:rPr>
          <w:b/>
        </w:rPr>
        <w:t>Fil</w:t>
      </w:r>
      <w:r>
        <w:rPr>
          <w:b/>
        </w:rPr>
        <w:t xml:space="preserve">e </w:t>
      </w:r>
      <w:r>
        <w:t xml:space="preserve">tab has contact details. Other resources are available within the Support Area at </w:t>
      </w:r>
      <w:hyperlink r:id="rId9">
        <w:r>
          <w:t>www.moodinternational.com.</w:t>
        </w:r>
      </w:hyperlink>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A4652F">
      <w:pPr>
        <w:pStyle w:val="BodyText"/>
        <w:spacing w:before="173"/>
        <w:ind w:right="143"/>
        <w:jc w:val="right"/>
      </w:pPr>
      <w:r>
        <w:t>5</w:t>
      </w:r>
    </w:p>
    <w:p w:rsidR="004A05DD" w:rsidRDefault="004A05DD">
      <w:pPr>
        <w:jc w:val="right"/>
        <w:sectPr w:rsidR="004A05DD">
          <w:pgSz w:w="11910" w:h="16840"/>
          <w:pgMar w:top="1020" w:right="1160" w:bottom="280" w:left="1160" w:header="784" w:footer="0" w:gutter="0"/>
          <w:cols w:space="720"/>
        </w:sectPr>
      </w:pPr>
    </w:p>
    <w:p w:rsidR="004A05DD" w:rsidRDefault="004A05DD">
      <w:pPr>
        <w:pStyle w:val="BodyText"/>
        <w:rPr>
          <w:sz w:val="20"/>
        </w:rPr>
      </w:pPr>
    </w:p>
    <w:p w:rsidR="004A05DD" w:rsidRDefault="00A4652F">
      <w:pPr>
        <w:pStyle w:val="Heading1"/>
        <w:ind w:left="148"/>
      </w:pPr>
      <w:r>
        <w:pict>
          <v:line id="_x0000_s2122" style="position:absolute;left:0;text-align:left;z-index:251646976;mso-wrap-distance-left:0;mso-wrap-distance-right:0;mso-position-horizontal-relative:page" from="63.7pt,37.25pt" to="531.5pt,37.25pt" strokecolor="#00427c" strokeweight=".72pt">
            <w10:wrap type="topAndBottom" anchorx="page"/>
          </v:line>
        </w:pict>
      </w:r>
      <w:bookmarkStart w:id="5" w:name="About_repositories,_servers_and_Reposito"/>
      <w:bookmarkStart w:id="6" w:name="_bookmark2"/>
      <w:bookmarkEnd w:id="5"/>
      <w:bookmarkEnd w:id="6"/>
      <w:r>
        <w:t>About repositories, servers and Repository Manager</w:t>
      </w:r>
    </w:p>
    <w:p w:rsidR="004A05DD" w:rsidRDefault="004A05DD">
      <w:pPr>
        <w:pStyle w:val="BodyText"/>
        <w:rPr>
          <w:b/>
          <w:sz w:val="8"/>
        </w:rPr>
      </w:pPr>
    </w:p>
    <w:p w:rsidR="004A05DD" w:rsidRDefault="00A4652F">
      <w:pPr>
        <w:pStyle w:val="BodyText"/>
        <w:ind w:left="145"/>
        <w:rPr>
          <w:sz w:val="20"/>
        </w:rPr>
      </w:pPr>
      <w:r>
        <w:rPr>
          <w:noProof/>
          <w:sz w:val="20"/>
        </w:rPr>
        <w:drawing>
          <wp:inline distT="0" distB="0" distL="0" distR="0">
            <wp:extent cx="5684272" cy="393496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684272" cy="3934967"/>
                    </a:xfrm>
                    <a:prstGeom prst="rect">
                      <a:avLst/>
                    </a:prstGeom>
                  </pic:spPr>
                </pic:pic>
              </a:graphicData>
            </a:graphic>
          </wp:inline>
        </w:drawing>
      </w:r>
    </w:p>
    <w:p w:rsidR="004A05DD" w:rsidRDefault="00A4652F">
      <w:pPr>
        <w:pStyle w:val="Heading4"/>
        <w:tabs>
          <w:tab w:val="left" w:pos="2067"/>
        </w:tabs>
        <w:spacing w:before="77"/>
        <w:ind w:left="877"/>
      </w:pPr>
      <w:r>
        <w:rPr>
          <w:color w:val="00427C"/>
        </w:rPr>
        <w:t>Figure</w:t>
      </w:r>
      <w:r>
        <w:rPr>
          <w:color w:val="00427C"/>
          <w:spacing w:val="-1"/>
        </w:rPr>
        <w:t xml:space="preserve"> </w:t>
      </w:r>
      <w:r>
        <w:rPr>
          <w:color w:val="00427C"/>
        </w:rPr>
        <w:t>1.</w:t>
      </w:r>
      <w:r>
        <w:rPr>
          <w:color w:val="00427C"/>
        </w:rPr>
        <w:tab/>
        <w:t>Diagram illustrating Repository Manager, repositories and</w:t>
      </w:r>
      <w:r>
        <w:rPr>
          <w:color w:val="00427C"/>
          <w:spacing w:val="-25"/>
        </w:rPr>
        <w:t xml:space="preserve"> </w:t>
      </w:r>
      <w:r>
        <w:rPr>
          <w:color w:val="00427C"/>
        </w:rPr>
        <w:t>servers</w:t>
      </w:r>
    </w:p>
    <w:p w:rsidR="004A05DD" w:rsidRDefault="004A05DD">
      <w:pPr>
        <w:pStyle w:val="BodyText"/>
        <w:spacing w:before="2"/>
        <w:rPr>
          <w:b/>
          <w:sz w:val="23"/>
        </w:rPr>
      </w:pPr>
    </w:p>
    <w:p w:rsidR="004A05DD" w:rsidRDefault="00A4652F">
      <w:pPr>
        <w:pStyle w:val="Heading2"/>
        <w:ind w:left="143"/>
      </w:pPr>
      <w:bookmarkStart w:id="7" w:name="Repositories"/>
      <w:bookmarkStart w:id="8" w:name="_bookmark3"/>
      <w:bookmarkEnd w:id="7"/>
      <w:bookmarkEnd w:id="8"/>
      <w:r>
        <w:t>Repositories</w:t>
      </w:r>
    </w:p>
    <w:p w:rsidR="004A05DD" w:rsidRDefault="00A4652F">
      <w:pPr>
        <w:pStyle w:val="BodyText"/>
        <w:spacing w:before="188" w:line="278" w:lineRule="auto"/>
        <w:ind w:left="143" w:right="536"/>
      </w:pPr>
      <w:r>
        <w:t xml:space="preserve">A </w:t>
      </w:r>
      <w:r>
        <w:rPr>
          <w:b/>
          <w:i/>
        </w:rPr>
        <w:t xml:space="preserve">repository </w:t>
      </w:r>
      <w:r>
        <w:t>is the entity that holds your architecture. It is a database instance that collects together everyt</w:t>
      </w:r>
      <w:r>
        <w:t>hing that makes up your architecture.</w:t>
      </w:r>
    </w:p>
    <w:p w:rsidR="004A05DD" w:rsidRDefault="00A4652F">
      <w:pPr>
        <w:pStyle w:val="BodyText"/>
        <w:spacing w:before="58" w:line="276" w:lineRule="auto"/>
        <w:ind w:left="143" w:right="574"/>
      </w:pPr>
      <w:r>
        <w:t>When you start MooD, it is Repository Manager that starts first. Repository Manager knows what servers you have, and lists the repositories on them. Use it to:</w:t>
      </w:r>
    </w:p>
    <w:p w:rsidR="004A05DD" w:rsidRDefault="00A4652F">
      <w:pPr>
        <w:pStyle w:val="ListParagraph"/>
        <w:numPr>
          <w:ilvl w:val="0"/>
          <w:numId w:val="7"/>
        </w:numPr>
        <w:tabs>
          <w:tab w:val="left" w:pos="852"/>
        </w:tabs>
        <w:spacing w:before="60" w:line="271" w:lineRule="auto"/>
        <w:ind w:right="393" w:hanging="254"/>
      </w:pPr>
      <w:r>
        <w:t xml:space="preserve">Manage your MooD licence. If you need to install a licence, open Repository Manager as an administrator (right click and select </w:t>
      </w:r>
      <w:r>
        <w:rPr>
          <w:b/>
        </w:rPr>
        <w:t>Run as</w:t>
      </w:r>
      <w:r>
        <w:rPr>
          <w:b/>
          <w:spacing w:val="-27"/>
        </w:rPr>
        <w:t xml:space="preserve"> </w:t>
      </w:r>
      <w:r>
        <w:rPr>
          <w:b/>
        </w:rPr>
        <w:t>administrator</w:t>
      </w:r>
      <w:r>
        <w:t>).</w:t>
      </w:r>
    </w:p>
    <w:p w:rsidR="004A05DD" w:rsidRDefault="00A4652F">
      <w:pPr>
        <w:pStyle w:val="ListParagraph"/>
        <w:numPr>
          <w:ilvl w:val="0"/>
          <w:numId w:val="7"/>
        </w:numPr>
        <w:tabs>
          <w:tab w:val="left" w:pos="852"/>
        </w:tabs>
        <w:spacing w:before="67"/>
        <w:ind w:hanging="254"/>
      </w:pPr>
      <w:r>
        <w:t>Open a repository in Business</w:t>
      </w:r>
      <w:r>
        <w:rPr>
          <w:spacing w:val="-16"/>
        </w:rPr>
        <w:t xml:space="preserve"> </w:t>
      </w:r>
      <w:r>
        <w:t>Architect.</w:t>
      </w:r>
    </w:p>
    <w:p w:rsidR="004A05DD" w:rsidRDefault="00A4652F">
      <w:pPr>
        <w:pStyle w:val="ListParagraph"/>
        <w:numPr>
          <w:ilvl w:val="0"/>
          <w:numId w:val="7"/>
        </w:numPr>
        <w:tabs>
          <w:tab w:val="left" w:pos="853"/>
        </w:tabs>
        <w:spacing w:before="94"/>
        <w:ind w:left="852"/>
      </w:pPr>
      <w:r>
        <w:t>See repository details such as size and last modified</w:t>
      </w:r>
      <w:r>
        <w:rPr>
          <w:spacing w:val="-29"/>
        </w:rPr>
        <w:t xml:space="preserve"> </w:t>
      </w:r>
      <w:r>
        <w:t>time.</w:t>
      </w:r>
    </w:p>
    <w:p w:rsidR="004A05DD" w:rsidRDefault="00A4652F">
      <w:pPr>
        <w:pStyle w:val="ListParagraph"/>
        <w:numPr>
          <w:ilvl w:val="0"/>
          <w:numId w:val="7"/>
        </w:numPr>
        <w:tabs>
          <w:tab w:val="left" w:pos="853"/>
        </w:tabs>
        <w:ind w:left="852" w:hanging="254"/>
      </w:pPr>
      <w:r>
        <w:t>Crea</w:t>
      </w:r>
      <w:r>
        <w:t>te, rename, remove (hide) or delete</w:t>
      </w:r>
      <w:r>
        <w:rPr>
          <w:spacing w:val="-28"/>
        </w:rPr>
        <w:t xml:space="preserve"> </w:t>
      </w:r>
      <w:r>
        <w:t>repositories.</w:t>
      </w:r>
    </w:p>
    <w:p w:rsidR="004A05DD" w:rsidRDefault="00A4652F">
      <w:pPr>
        <w:pStyle w:val="ListParagraph"/>
        <w:numPr>
          <w:ilvl w:val="0"/>
          <w:numId w:val="7"/>
        </w:numPr>
        <w:tabs>
          <w:tab w:val="left" w:pos="853"/>
        </w:tabs>
        <w:spacing w:before="95" w:line="273" w:lineRule="auto"/>
        <w:ind w:left="852" w:right="255" w:hanging="254"/>
      </w:pPr>
      <w:r>
        <w:t xml:space="preserve">Upgrade repositories when you get a version of MooD with a new schema. If you install a new version and all your repositories appear brown (sepia), it is due to a change in schema. See </w:t>
      </w:r>
      <w:hyperlink w:anchor="_bookmark5" w:history="1">
        <w:r>
          <w:rPr>
            <w:i/>
            <w:color w:val="00427C"/>
          </w:rPr>
          <w:t xml:space="preserve">About schemas </w:t>
        </w:r>
      </w:hyperlink>
      <w:r>
        <w:t xml:space="preserve">(page </w:t>
      </w:r>
      <w:hyperlink w:anchor="_bookmark5" w:history="1">
        <w:r>
          <w:t>7</w:t>
        </w:r>
      </w:hyperlink>
      <w:r>
        <w:t>) for more</w:t>
      </w:r>
      <w:r>
        <w:rPr>
          <w:spacing w:val="-22"/>
        </w:rPr>
        <w:t xml:space="preserve"> </w:t>
      </w:r>
      <w:r>
        <w:t>details.</w:t>
      </w:r>
    </w:p>
    <w:p w:rsidR="004A05DD" w:rsidRDefault="00A4652F">
      <w:pPr>
        <w:pStyle w:val="ListParagraph"/>
        <w:numPr>
          <w:ilvl w:val="0"/>
          <w:numId w:val="7"/>
        </w:numPr>
        <w:tabs>
          <w:tab w:val="left" w:pos="853"/>
        </w:tabs>
        <w:spacing w:before="62"/>
        <w:ind w:left="852" w:hanging="254"/>
      </w:pPr>
      <w:r>
        <w:t>Publish repository content as a static</w:t>
      </w:r>
      <w:r>
        <w:rPr>
          <w:spacing w:val="-24"/>
        </w:rPr>
        <w:t xml:space="preserve"> </w:t>
      </w:r>
      <w:r>
        <w:t>website.</w:t>
      </w:r>
    </w:p>
    <w:p w:rsidR="004A05DD" w:rsidRDefault="00A4652F">
      <w:pPr>
        <w:pStyle w:val="ListParagraph"/>
        <w:numPr>
          <w:ilvl w:val="0"/>
          <w:numId w:val="7"/>
        </w:numPr>
        <w:tabs>
          <w:tab w:val="left" w:pos="854"/>
        </w:tabs>
        <w:spacing w:before="95"/>
        <w:ind w:left="853"/>
      </w:pPr>
      <w:r>
        <w:t>Create backups (SQL Server</w:t>
      </w:r>
      <w:r>
        <w:rPr>
          <w:spacing w:val="-15"/>
        </w:rPr>
        <w:t xml:space="preserve"> </w:t>
      </w:r>
      <w:r>
        <w:t>only).</w:t>
      </w:r>
    </w:p>
    <w:p w:rsidR="004A05DD" w:rsidRDefault="00A4652F">
      <w:pPr>
        <w:pStyle w:val="ListParagraph"/>
        <w:numPr>
          <w:ilvl w:val="0"/>
          <w:numId w:val="7"/>
        </w:numPr>
        <w:tabs>
          <w:tab w:val="left" w:pos="854"/>
        </w:tabs>
        <w:ind w:left="853"/>
      </w:pPr>
      <w:r>
        <w:t>Merge repositories by integrating one into</w:t>
      </w:r>
      <w:r>
        <w:rPr>
          <w:spacing w:val="-26"/>
        </w:rPr>
        <w:t xml:space="preserve"> </w:t>
      </w:r>
      <w:r>
        <w:t>another.</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10"/>
        <w:rPr>
          <w:sz w:val="24"/>
        </w:rPr>
      </w:pPr>
    </w:p>
    <w:p w:rsidR="004A05DD" w:rsidRDefault="00A4652F">
      <w:pPr>
        <w:pStyle w:val="BodyText"/>
        <w:spacing w:before="94"/>
        <w:ind w:left="143"/>
      </w:pPr>
      <w:r>
        <w:t>6</w:t>
      </w:r>
    </w:p>
    <w:p w:rsidR="004A05DD" w:rsidRDefault="004A05DD">
      <w:pPr>
        <w:sectPr w:rsidR="004A05DD">
          <w:headerReference w:type="default" r:id="rId11"/>
          <w:pgSz w:w="11910" w:h="16840"/>
          <w:pgMar w:top="1020" w:right="1160" w:bottom="280" w:left="1160" w:header="784" w:footer="0" w:gutter="0"/>
          <w:cols w:space="720"/>
        </w:sectPr>
      </w:pPr>
    </w:p>
    <w:p w:rsidR="004A05DD" w:rsidRDefault="004A05DD">
      <w:pPr>
        <w:pStyle w:val="BodyText"/>
        <w:rPr>
          <w:sz w:val="20"/>
        </w:rPr>
      </w:pPr>
    </w:p>
    <w:p w:rsidR="004A05DD" w:rsidRDefault="004A05DD">
      <w:pPr>
        <w:pStyle w:val="BodyText"/>
        <w:spacing w:before="8"/>
        <w:rPr>
          <w:sz w:val="20"/>
        </w:rPr>
      </w:pPr>
    </w:p>
    <w:p w:rsidR="004A05DD" w:rsidRDefault="00A4652F">
      <w:pPr>
        <w:pStyle w:val="ListParagraph"/>
        <w:numPr>
          <w:ilvl w:val="0"/>
          <w:numId w:val="7"/>
        </w:numPr>
        <w:tabs>
          <w:tab w:val="left" w:pos="932"/>
        </w:tabs>
        <w:spacing w:before="1" w:line="273" w:lineRule="auto"/>
        <w:ind w:left="931" w:right="297"/>
        <w:jc w:val="both"/>
      </w:pPr>
      <w:r>
        <w:t>Validate and repair the data within a repository. Validation is a recommended step prior to making a repository available on the web using Active Enterprise. Validation can also help resolve structural issues within a</w:t>
      </w:r>
      <w:r>
        <w:rPr>
          <w:spacing w:val="-25"/>
        </w:rPr>
        <w:t xml:space="preserve"> </w:t>
      </w:r>
      <w:r>
        <w:t>database.</w:t>
      </w:r>
    </w:p>
    <w:p w:rsidR="004A05DD" w:rsidRDefault="004A05DD">
      <w:pPr>
        <w:pStyle w:val="BodyText"/>
        <w:rPr>
          <w:sz w:val="20"/>
        </w:rPr>
      </w:pPr>
    </w:p>
    <w:p w:rsidR="004A05DD" w:rsidRDefault="00A4652F">
      <w:pPr>
        <w:pStyle w:val="Heading2"/>
      </w:pPr>
      <w:bookmarkStart w:id="9" w:name="Servers"/>
      <w:bookmarkStart w:id="10" w:name="_bookmark4"/>
      <w:bookmarkEnd w:id="9"/>
      <w:bookmarkEnd w:id="10"/>
      <w:r>
        <w:t>Servers</w:t>
      </w:r>
    </w:p>
    <w:p w:rsidR="004A05DD" w:rsidRDefault="00A4652F">
      <w:pPr>
        <w:pStyle w:val="BodyText"/>
        <w:spacing w:before="187" w:line="276" w:lineRule="auto"/>
        <w:ind w:left="223" w:right="1008"/>
      </w:pPr>
      <w:r>
        <w:t xml:space="preserve">Repositories exist </w:t>
      </w:r>
      <w:r>
        <w:t xml:space="preserve">on </w:t>
      </w:r>
      <w:r>
        <w:rPr>
          <w:b/>
          <w:i/>
        </w:rPr>
        <w:t>servers</w:t>
      </w:r>
      <w:r>
        <w:t>. In MooD, servers are database servers, not just physical servers.</w:t>
      </w:r>
    </w:p>
    <w:p w:rsidR="004A05DD" w:rsidRDefault="00A4652F">
      <w:pPr>
        <w:pStyle w:val="BodyText"/>
        <w:spacing w:before="60" w:line="276" w:lineRule="auto"/>
        <w:ind w:left="223" w:right="457" w:hanging="1"/>
      </w:pPr>
      <w:r>
        <w:t xml:space="preserve">You can have multiple servers, and each server can have multiple repositories on it. In Repository Manager, you have the concept of a </w:t>
      </w:r>
      <w:r>
        <w:rPr>
          <w:b/>
          <w:i/>
        </w:rPr>
        <w:t>default server</w:t>
      </w:r>
      <w:r>
        <w:t>. The simplest way to create a</w:t>
      </w:r>
      <w:r>
        <w:t xml:space="preserve"> repository creates it on the default server.</w:t>
      </w:r>
    </w:p>
    <w:p w:rsidR="004A05DD" w:rsidRDefault="00A4652F">
      <w:pPr>
        <w:pStyle w:val="BodyText"/>
        <w:spacing w:before="58" w:line="276" w:lineRule="auto"/>
        <w:ind w:left="223" w:right="421"/>
      </w:pPr>
      <w:r>
        <w:pict>
          <v:line id="_x0000_s2121" style="position:absolute;left:0;text-align:left;z-index:251648000;mso-wrap-distance-left:0;mso-wrap-distance-right:0;mso-position-horizontal-relative:page" from="63.7pt,38.55pt" to="503.15pt,38.55pt" strokecolor="#00427c" strokeweight=".48pt">
            <w10:wrap type="topAndBottom" anchorx="page"/>
          </v:line>
        </w:pict>
      </w:r>
      <w:r>
        <w:t xml:space="preserve">Repository Manager’s </w:t>
      </w:r>
      <w:r>
        <w:rPr>
          <w:b/>
        </w:rPr>
        <w:t xml:space="preserve">Servers </w:t>
      </w:r>
      <w:r>
        <w:t xml:space="preserve">tab lets you manage what servers Repository Manager knows about, and which repositories on each server are shown on the </w:t>
      </w:r>
      <w:r>
        <w:rPr>
          <w:b/>
        </w:rPr>
        <w:t xml:space="preserve">Repositories </w:t>
      </w:r>
      <w:r>
        <w:t>tab.</w:t>
      </w:r>
    </w:p>
    <w:p w:rsidR="004A05DD" w:rsidRDefault="00A4652F">
      <w:pPr>
        <w:pStyle w:val="BodyText"/>
        <w:spacing w:after="24" w:line="276" w:lineRule="auto"/>
        <w:ind w:left="931" w:right="997" w:hanging="708"/>
      </w:pPr>
      <w:r>
        <w:rPr>
          <w:b/>
        </w:rPr>
        <w:t xml:space="preserve">Note: </w:t>
      </w:r>
      <w:r>
        <w:t xml:space="preserve">When you open Repository Manager for the very first time, it won’t know about any servers and, consequently, won’t list any repositories. If this is the case, see </w:t>
      </w:r>
      <w:hyperlink w:anchor="_bookmark37" w:history="1">
        <w:r>
          <w:rPr>
            <w:i/>
            <w:color w:val="00427C"/>
          </w:rPr>
          <w:t xml:space="preserve">Adding a database server </w:t>
        </w:r>
      </w:hyperlink>
      <w:r>
        <w:t xml:space="preserve">on page </w:t>
      </w:r>
      <w:hyperlink w:anchor="_bookmark37" w:history="1">
        <w:r>
          <w:t>38.</w:t>
        </w:r>
      </w:hyperlink>
    </w:p>
    <w:p w:rsidR="004A05DD" w:rsidRDefault="00A4652F">
      <w:pPr>
        <w:pStyle w:val="BodyText"/>
        <w:spacing w:line="20" w:lineRule="exact"/>
        <w:ind w:left="189"/>
        <w:rPr>
          <w:sz w:val="2"/>
        </w:rPr>
      </w:pPr>
      <w:r>
        <w:rPr>
          <w:sz w:val="2"/>
        </w:rPr>
      </w:r>
      <w:r>
        <w:rPr>
          <w:sz w:val="2"/>
        </w:rPr>
        <w:pict>
          <v:group id="_x0000_s2119" style="width:439.95pt;height:.5pt;mso-position-horizontal-relative:char;mso-position-vertical-relative:line" coordsize="8799,10">
            <v:line id="_x0000_s2120" style="position:absolute" from="5,5" to="8794,5" strokecolor="#00427c" strokeweight=".48pt"/>
            <w10:anchorlock/>
          </v:group>
        </w:pict>
      </w:r>
    </w:p>
    <w:p w:rsidR="004A05DD" w:rsidRDefault="00A4652F">
      <w:pPr>
        <w:pStyle w:val="Heading2"/>
        <w:spacing w:before="215"/>
      </w:pPr>
      <w:bookmarkStart w:id="11" w:name="About_schemas_(brown_(sepia)_repository_"/>
      <w:bookmarkStart w:id="12" w:name="_bookmark5"/>
      <w:bookmarkEnd w:id="11"/>
      <w:bookmarkEnd w:id="12"/>
      <w:r>
        <w:t>About schemas (brown (sepia) repository icons)</w:t>
      </w:r>
    </w:p>
    <w:p w:rsidR="004A05DD" w:rsidRDefault="00A4652F">
      <w:pPr>
        <w:pStyle w:val="BodyText"/>
        <w:spacing w:before="188" w:line="276" w:lineRule="auto"/>
        <w:ind w:left="223" w:right="261"/>
      </w:pPr>
      <w:r>
        <w:t xml:space="preserve">All builds of MooD and consequentially all MooD repositories have an underlying schema. This is the database structure it is built upon. </w:t>
      </w:r>
      <w:r>
        <w:t>The MooD schema changes less frequently that the MooD build. Builds introduce features and fixes on top of a schema. Hence, a schema can support several builds. The schema only changes when a new feature requires a change to the underlying database.</w:t>
      </w:r>
    </w:p>
    <w:p w:rsidR="004A05DD" w:rsidRDefault="00A4652F">
      <w:pPr>
        <w:pStyle w:val="BodyText"/>
        <w:spacing w:before="60" w:line="278" w:lineRule="auto"/>
        <w:ind w:left="223" w:right="408"/>
      </w:pPr>
      <w:r>
        <w:t>Reposi</w:t>
      </w:r>
      <w:r>
        <w:t>tories that do not match the schema of your current build appear in shades of brown (sepia) and cannot be opened in your version of MooD unless upgraded to the same schema.</w:t>
      </w:r>
    </w:p>
    <w:p w:rsidR="004A05DD" w:rsidRDefault="00A4652F">
      <w:pPr>
        <w:pStyle w:val="Heading4"/>
        <w:spacing w:before="55"/>
        <w:ind w:left="223"/>
      </w:pPr>
      <w:r>
        <w:t>Important:</w:t>
      </w:r>
    </w:p>
    <w:p w:rsidR="004A05DD" w:rsidRDefault="00A4652F">
      <w:pPr>
        <w:pStyle w:val="ListParagraph"/>
        <w:numPr>
          <w:ilvl w:val="0"/>
          <w:numId w:val="7"/>
        </w:numPr>
        <w:tabs>
          <w:tab w:val="left" w:pos="932"/>
        </w:tabs>
        <w:spacing w:before="96" w:line="271" w:lineRule="auto"/>
        <w:ind w:left="931" w:right="398"/>
        <w:rPr>
          <w:b/>
        </w:rPr>
      </w:pPr>
      <w:r>
        <w:rPr>
          <w:b/>
        </w:rPr>
        <w:t>Before upgrading, take a backup and make sure the repository is not bein</w:t>
      </w:r>
      <w:r>
        <w:rPr>
          <w:b/>
        </w:rPr>
        <w:t>g used by other</w:t>
      </w:r>
      <w:r>
        <w:rPr>
          <w:b/>
          <w:spacing w:val="-6"/>
        </w:rPr>
        <w:t xml:space="preserve"> </w:t>
      </w:r>
      <w:r>
        <w:rPr>
          <w:b/>
        </w:rPr>
        <w:t>users.</w:t>
      </w:r>
    </w:p>
    <w:p w:rsidR="004A05DD" w:rsidRDefault="00A4652F">
      <w:pPr>
        <w:pStyle w:val="ListParagraph"/>
        <w:numPr>
          <w:ilvl w:val="0"/>
          <w:numId w:val="7"/>
        </w:numPr>
        <w:tabs>
          <w:tab w:val="left" w:pos="932"/>
        </w:tabs>
        <w:spacing w:before="67" w:line="271" w:lineRule="auto"/>
        <w:ind w:left="931" w:right="519"/>
        <w:rPr>
          <w:b/>
        </w:rPr>
      </w:pPr>
      <w:r>
        <w:rPr>
          <w:b/>
        </w:rPr>
        <w:t xml:space="preserve">Once a repository has been upgraded to a new schema, </w:t>
      </w:r>
      <w:r>
        <w:rPr>
          <w:b/>
          <w:spacing w:val="-3"/>
        </w:rPr>
        <w:t xml:space="preserve">you </w:t>
      </w:r>
      <w:r>
        <w:rPr>
          <w:b/>
        </w:rPr>
        <w:t>cannot open it in a version of MooD with an earlier</w:t>
      </w:r>
      <w:r>
        <w:rPr>
          <w:b/>
          <w:spacing w:val="-17"/>
        </w:rPr>
        <w:t xml:space="preserve"> </w:t>
      </w:r>
      <w:r>
        <w:rPr>
          <w:b/>
        </w:rPr>
        <w:t>schema.</w:t>
      </w:r>
    </w:p>
    <w:p w:rsidR="004A05DD" w:rsidRDefault="00A4652F">
      <w:pPr>
        <w:pStyle w:val="BodyText"/>
        <w:spacing w:before="65" w:line="278" w:lineRule="auto"/>
        <w:ind w:left="223" w:right="495" w:hanging="1"/>
      </w:pPr>
      <w:r>
        <w:pict>
          <v:line id="_x0000_s2118" style="position:absolute;left:0;text-align:left;z-index:251649024;mso-wrap-distance-left:0;mso-wrap-distance-right:0;mso-position-horizontal-relative:page" from="63.7pt,38.9pt" to="503.15pt,38.9pt" strokecolor="#00427c" strokeweight=".48pt">
            <w10:wrap type="topAndBottom" anchorx="page"/>
          </v:line>
        </w:pict>
      </w:r>
      <w:r>
        <w:pict>
          <v:group id="_x0000_s2112" style="position:absolute;left:0;text-align:left;margin-left:59.5pt;margin-top:90.95pt;width:476.2pt;height:116.7pt;z-index:-251637760;mso-position-horizontal-relative:page" coordorigin="1190,1819" coordsize="9524,2334">
            <v:shape id="_x0000_s2117" style="position:absolute;left:1200;top:1836;width:9504;height:437" coordorigin="1200,1836" coordsize="9504,437" path="m10704,1836r-103,l1303,1837r-103,-1l1200,2273r103,l10601,2273r103,l10704,1836e" fillcolor="#f1f1f1" stroked="f">
              <v:path arrowok="t"/>
            </v:shape>
            <v:line id="_x0000_s2116" style="position:absolute" from="1200,1829" to="10704,1829" strokeweight=".48pt"/>
            <v:shape id="_x0000_s2115" style="position:absolute;left:1200;top:2273;width:9504;height:1865" coordorigin="1200,2273" coordsize="9504,1865" path="m10704,2273r-103,l1303,2273r-103,l1200,4138r103,l10601,4138r103,l10704,2273e" fillcolor="#f1f1f1" stroked="f">
              <v:path arrowok="t"/>
            </v:shape>
            <v:shape id="_x0000_s2114" style="position:absolute;left:1195;top:1824;width:9509;height:2324" coordorigin="1195,1824" coordsize="9509,2324" o:spt="100" adj="0,,0" path="m1195,1824r,2324m1200,4143r9504,e" filled="f" strokeweight=".16969mm">
              <v:stroke joinstyle="round"/>
              <v:formulas/>
              <v:path arrowok="t" o:connecttype="segments"/>
            </v:shape>
            <v:line id="_x0000_s2113" style="position:absolute" from="10709,1824" to="10709,4148" strokeweight=".48pt"/>
            <w10:wrap anchorx="page"/>
          </v:group>
        </w:pict>
      </w:r>
      <w:r>
        <w:t xml:space="preserve">To upgrade, highlight the repository and then select </w:t>
      </w:r>
      <w:r>
        <w:rPr>
          <w:b/>
        </w:rPr>
        <w:t xml:space="preserve">Upgrade </w:t>
      </w:r>
      <w:r>
        <w:t>(it is one of the few commands available to you).</w:t>
      </w:r>
    </w:p>
    <w:p w:rsidR="004A05DD" w:rsidRDefault="00A4652F">
      <w:pPr>
        <w:pStyle w:val="BodyText"/>
        <w:spacing w:after="20" w:line="278" w:lineRule="auto"/>
        <w:ind w:left="931" w:right="838" w:hanging="708"/>
      </w:pPr>
      <w:r>
        <w:rPr>
          <w:b/>
        </w:rPr>
        <w:t xml:space="preserve">Note: </w:t>
      </w:r>
      <w:r>
        <w:t xml:space="preserve">If you have a repository that appears brown and you are not given the </w:t>
      </w:r>
      <w:r>
        <w:rPr>
          <w:b/>
        </w:rPr>
        <w:t xml:space="preserve">Upgrade </w:t>
      </w:r>
      <w:r>
        <w:t>option, the repository is on a newer schema than your current installation. You will not be able to open this repository u</w:t>
      </w:r>
      <w:r>
        <w:t>nless you get a newer version of MooD itself.</w:t>
      </w:r>
    </w:p>
    <w:tbl>
      <w:tblPr>
        <w:tblW w:w="0" w:type="auto"/>
        <w:tblInd w:w="115" w:type="dxa"/>
        <w:tblLayout w:type="fixed"/>
        <w:tblCellMar>
          <w:left w:w="0" w:type="dxa"/>
          <w:right w:w="0" w:type="dxa"/>
        </w:tblCellMar>
        <w:tblLook w:val="01E0" w:firstRow="1" w:lastRow="1" w:firstColumn="1" w:lastColumn="1" w:noHBand="0" w:noVBand="0"/>
      </w:tblPr>
      <w:tblGrid>
        <w:gridCol w:w="9514"/>
      </w:tblGrid>
      <w:tr w:rsidR="004A05DD">
        <w:trPr>
          <w:trHeight w:val="540"/>
        </w:trPr>
        <w:tc>
          <w:tcPr>
            <w:tcW w:w="9514" w:type="dxa"/>
            <w:tcBorders>
              <w:top w:val="single" w:sz="4" w:space="0" w:color="00427C"/>
            </w:tcBorders>
          </w:tcPr>
          <w:p w:rsidR="004A05DD" w:rsidRDefault="00A4652F">
            <w:pPr>
              <w:pStyle w:val="TableParagraph"/>
              <w:spacing w:before="190"/>
              <w:ind w:left="107"/>
              <w:rPr>
                <w:b/>
                <w:sz w:val="24"/>
              </w:rPr>
            </w:pPr>
            <w:r>
              <w:rPr>
                <w:b/>
                <w:sz w:val="24"/>
              </w:rPr>
              <w:t>Mandating a Build</w:t>
            </w:r>
          </w:p>
        </w:tc>
      </w:tr>
      <w:tr w:rsidR="004A05DD">
        <w:trPr>
          <w:trHeight w:val="1880"/>
        </w:trPr>
        <w:tc>
          <w:tcPr>
            <w:tcW w:w="9514" w:type="dxa"/>
            <w:shd w:val="clear" w:color="auto" w:fill="F1F1F1"/>
          </w:tcPr>
          <w:p w:rsidR="004A05DD" w:rsidRDefault="00A4652F">
            <w:pPr>
              <w:pStyle w:val="TableParagraph"/>
              <w:spacing w:before="77" w:line="276" w:lineRule="auto"/>
              <w:ind w:left="107" w:right="141"/>
            </w:pPr>
            <w:r>
              <w:t xml:space="preserve">Business Architect includes a complementary feature called </w:t>
            </w:r>
            <w:r>
              <w:rPr>
                <w:b/>
                <w:i/>
              </w:rPr>
              <w:t>mandate</w:t>
            </w:r>
            <w:r>
              <w:t>. This lets you specify a specific MooD build (version of Business Architect) that the repository must be edited with. If you try and open a repository on a different build (but same schema), Business Architect warns you but will let you proceed. Mandating</w:t>
            </w:r>
            <w:r>
              <w:t xml:space="preserve"> a build helps development teams ensure they always work on a set build of Business Architect. Mandating is optional and can be found (in Business Architect) under </w:t>
            </w:r>
            <w:r>
              <w:rPr>
                <w:b/>
              </w:rPr>
              <w:t xml:space="preserve">File </w:t>
            </w:r>
            <w:r>
              <w:t xml:space="preserve">&gt; </w:t>
            </w:r>
            <w:r>
              <w:rPr>
                <w:b/>
              </w:rPr>
              <w:t xml:space="preserve">Manage Repository </w:t>
            </w:r>
            <w:r>
              <w:t xml:space="preserve">&gt; </w:t>
            </w:r>
            <w:r>
              <w:rPr>
                <w:b/>
              </w:rPr>
              <w:t>Mandate a Build of Business Architect</w:t>
            </w:r>
            <w:r>
              <w:t>.</w:t>
            </w:r>
          </w:p>
        </w:tc>
      </w:tr>
    </w:tbl>
    <w:p w:rsidR="004A05DD" w:rsidRDefault="004A05DD">
      <w:pPr>
        <w:pStyle w:val="BodyText"/>
        <w:rPr>
          <w:sz w:val="24"/>
        </w:rPr>
      </w:pPr>
    </w:p>
    <w:p w:rsidR="004A05DD" w:rsidRDefault="004A05DD">
      <w:pPr>
        <w:pStyle w:val="BodyText"/>
        <w:rPr>
          <w:sz w:val="24"/>
        </w:rPr>
      </w:pPr>
    </w:p>
    <w:p w:rsidR="004A05DD" w:rsidRDefault="00A4652F">
      <w:pPr>
        <w:pStyle w:val="BodyText"/>
        <w:spacing w:before="158"/>
        <w:ind w:right="223"/>
        <w:jc w:val="right"/>
      </w:pPr>
      <w:r>
        <w:t>7</w:t>
      </w:r>
    </w:p>
    <w:p w:rsidR="004A05DD" w:rsidRDefault="004A05DD">
      <w:pPr>
        <w:jc w:val="right"/>
        <w:sectPr w:rsidR="004A05DD">
          <w:pgSz w:w="11910" w:h="16840"/>
          <w:pgMar w:top="1020" w:right="1080" w:bottom="280" w:left="1080" w:header="784" w:footer="0" w:gutter="0"/>
          <w:cols w:space="720"/>
        </w:sectPr>
      </w:pPr>
    </w:p>
    <w:p w:rsidR="004A05DD" w:rsidRDefault="004A05DD">
      <w:pPr>
        <w:pStyle w:val="BodyText"/>
        <w:rPr>
          <w:sz w:val="20"/>
        </w:rPr>
      </w:pPr>
    </w:p>
    <w:p w:rsidR="004A05DD" w:rsidRDefault="00A4652F">
      <w:pPr>
        <w:pStyle w:val="Heading2"/>
        <w:spacing w:before="226"/>
        <w:ind w:left="103"/>
      </w:pPr>
      <w:bookmarkStart w:id="13" w:name="SQL_Server_permissions_required_by_MooD"/>
      <w:bookmarkStart w:id="14" w:name="_bookmark6"/>
      <w:bookmarkEnd w:id="13"/>
      <w:bookmarkEnd w:id="14"/>
      <w:r>
        <w:t>SQ</w:t>
      </w:r>
      <w:r>
        <w:t>L Server permissions required by MooD</w:t>
      </w:r>
    </w:p>
    <w:p w:rsidR="004A05DD" w:rsidRDefault="00A4652F">
      <w:pPr>
        <w:pStyle w:val="BodyText"/>
        <w:spacing w:before="187" w:line="276" w:lineRule="auto"/>
        <w:ind w:left="103" w:right="1041"/>
      </w:pPr>
      <w:r>
        <w:t>Repository Manager makes use of SQL Server users when creating and maintaining repositories in SQL Server. The SQL Server permissions required by MooD are:</w:t>
      </w:r>
    </w:p>
    <w:p w:rsidR="004A05DD" w:rsidRDefault="00A4652F">
      <w:pPr>
        <w:pStyle w:val="ListParagraph"/>
        <w:numPr>
          <w:ilvl w:val="0"/>
          <w:numId w:val="6"/>
        </w:numPr>
        <w:tabs>
          <w:tab w:val="left" w:pos="823"/>
          <w:tab w:val="left" w:pos="824"/>
        </w:tabs>
        <w:spacing w:before="59"/>
        <w:ind w:hanging="360"/>
      </w:pPr>
      <w:r>
        <w:rPr>
          <w:b/>
        </w:rPr>
        <w:t xml:space="preserve">DBCreator </w:t>
      </w:r>
      <w:r>
        <w:t>to create repositories. This is a global SQL Server</w:t>
      </w:r>
      <w:r>
        <w:rPr>
          <w:spacing w:val="-32"/>
        </w:rPr>
        <w:t xml:space="preserve"> </w:t>
      </w:r>
      <w:r>
        <w:t>permission.</w:t>
      </w:r>
    </w:p>
    <w:p w:rsidR="004A05DD" w:rsidRDefault="00A4652F">
      <w:pPr>
        <w:pStyle w:val="ListParagraph"/>
        <w:numPr>
          <w:ilvl w:val="0"/>
          <w:numId w:val="6"/>
        </w:numPr>
        <w:tabs>
          <w:tab w:val="left" w:pos="823"/>
          <w:tab w:val="left" w:pos="824"/>
        </w:tabs>
        <w:spacing w:before="94"/>
        <w:ind w:hanging="360"/>
      </w:pPr>
      <w:r>
        <w:rPr>
          <w:b/>
        </w:rPr>
        <w:t xml:space="preserve">dbo </w:t>
      </w:r>
      <w:r>
        <w:t>to reindex or upgrade repositories. This is a per database SQL Server</w:t>
      </w:r>
      <w:r>
        <w:rPr>
          <w:spacing w:val="-39"/>
        </w:rPr>
        <w:t xml:space="preserve"> </w:t>
      </w:r>
      <w:r>
        <w:t>permission.</w:t>
      </w:r>
    </w:p>
    <w:p w:rsidR="004A05DD" w:rsidRDefault="00A4652F">
      <w:pPr>
        <w:pStyle w:val="ListParagraph"/>
        <w:numPr>
          <w:ilvl w:val="0"/>
          <w:numId w:val="6"/>
        </w:numPr>
        <w:tabs>
          <w:tab w:val="left" w:pos="823"/>
          <w:tab w:val="left" w:pos="824"/>
        </w:tabs>
        <w:spacing w:before="94" w:line="276" w:lineRule="auto"/>
        <w:ind w:right="531" w:hanging="360"/>
      </w:pPr>
      <w:r>
        <w:rPr>
          <w:b/>
          <w:i/>
        </w:rPr>
        <w:t>repname</w:t>
      </w:r>
      <w:r>
        <w:rPr>
          <w:b/>
        </w:rPr>
        <w:t xml:space="preserve">_role </w:t>
      </w:r>
      <w:r>
        <w:t>to manage data within the repository. This is a SQL Server role per database.</w:t>
      </w:r>
    </w:p>
    <w:p w:rsidR="004A05DD" w:rsidRDefault="00A4652F">
      <w:pPr>
        <w:pStyle w:val="BodyText"/>
        <w:spacing w:before="60" w:line="276" w:lineRule="auto"/>
        <w:ind w:left="103" w:right="295"/>
      </w:pPr>
      <w:r>
        <w:t>If you are using Windows Authentication, the user must have the nec</w:t>
      </w:r>
      <w:r>
        <w:t>essary SQL Server permissions. Many support issues regarding repository maintenance are caused by the user not having the necessary SQL Server permissions to perform tasks. Your database administrator should be able to advise you about the permissions your</w:t>
      </w:r>
      <w:r>
        <w:t xml:space="preserve"> username has.</w:t>
      </w: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spacing w:before="3"/>
        <w:rPr>
          <w:sz w:val="28"/>
        </w:rPr>
      </w:pPr>
    </w:p>
    <w:p w:rsidR="004A05DD" w:rsidRDefault="00A4652F">
      <w:pPr>
        <w:pStyle w:val="BodyText"/>
        <w:ind w:left="103"/>
      </w:pPr>
      <w:bookmarkStart w:id="15" w:name="_bookmark7"/>
      <w:bookmarkEnd w:id="15"/>
      <w:r>
        <w:t>8</w:t>
      </w:r>
    </w:p>
    <w:p w:rsidR="004A05DD" w:rsidRDefault="004A05DD">
      <w:pPr>
        <w:sectPr w:rsidR="004A05DD">
          <w:pgSz w:w="11910" w:h="16840"/>
          <w:pgMar w:top="1020" w:right="1340" w:bottom="280" w:left="1200" w:header="784" w:footer="0" w:gutter="0"/>
          <w:cols w:space="720"/>
        </w:sectPr>
      </w:pPr>
    </w:p>
    <w:p w:rsidR="004A05DD" w:rsidRDefault="004A05DD">
      <w:pPr>
        <w:pStyle w:val="BodyText"/>
        <w:rPr>
          <w:sz w:val="20"/>
        </w:rPr>
      </w:pPr>
    </w:p>
    <w:p w:rsidR="004A05DD" w:rsidRDefault="00A4652F">
      <w:pPr>
        <w:pStyle w:val="Heading1"/>
      </w:pPr>
      <w:r>
        <w:pict>
          <v:line id="_x0000_s2111" style="position:absolute;left:0;text-align:left;z-index:251650048;mso-wrap-distance-left:0;mso-wrap-distance-right:0;mso-position-horizontal-relative:page" from="63.7pt,37.25pt" to="531.5pt,37.25pt" strokecolor="#00427c" strokeweight=".72pt">
            <w10:wrap type="topAndBottom" anchorx="page"/>
          </v:line>
        </w:pict>
      </w:r>
      <w:bookmarkStart w:id="16" w:name="Starting_Repository_Manager"/>
      <w:bookmarkStart w:id="17" w:name="_bookmark8"/>
      <w:bookmarkEnd w:id="16"/>
      <w:bookmarkEnd w:id="17"/>
      <w:r>
        <w:t>Starting Repository Manager</w:t>
      </w:r>
    </w:p>
    <w:p w:rsidR="004A05DD" w:rsidRDefault="00A4652F">
      <w:pPr>
        <w:pStyle w:val="BodyText"/>
        <w:spacing w:before="88" w:after="71" w:line="276" w:lineRule="auto"/>
        <w:ind w:left="143" w:right="879"/>
      </w:pPr>
      <w:r>
        <w:t>Repository Manager is a Windows application. When it is installed, a desktop shortcut is created for it:</w:t>
      </w:r>
    </w:p>
    <w:p w:rsidR="004A05DD" w:rsidRDefault="00A4652F">
      <w:pPr>
        <w:pStyle w:val="BodyText"/>
        <w:ind w:left="181"/>
        <w:rPr>
          <w:sz w:val="20"/>
        </w:rPr>
      </w:pPr>
      <w:r>
        <w:rPr>
          <w:noProof/>
          <w:sz w:val="20"/>
        </w:rPr>
        <w:drawing>
          <wp:inline distT="0" distB="0" distL="0" distR="0">
            <wp:extent cx="523868" cy="666750"/>
            <wp:effectExtent l="0" t="0" r="0" b="0"/>
            <wp:docPr id="5" name="image3.png" descr="Desktop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523868" cy="666750"/>
                    </a:xfrm>
                    <a:prstGeom prst="rect">
                      <a:avLst/>
                    </a:prstGeom>
                  </pic:spPr>
                </pic:pic>
              </a:graphicData>
            </a:graphic>
          </wp:inline>
        </w:drawing>
      </w:r>
    </w:p>
    <w:p w:rsidR="004A05DD" w:rsidRDefault="00A4652F">
      <w:pPr>
        <w:pStyle w:val="BodyText"/>
        <w:spacing w:before="86"/>
        <w:ind w:left="142"/>
      </w:pPr>
      <w:r>
        <w:t>Double-click the icon to start Repository Manager.</w:t>
      </w:r>
    </w:p>
    <w:p w:rsidR="004A05DD" w:rsidRDefault="00A4652F">
      <w:pPr>
        <w:pStyle w:val="BodyText"/>
        <w:spacing w:before="97" w:line="276" w:lineRule="auto"/>
        <w:ind w:left="143" w:right="463"/>
      </w:pPr>
      <w:r>
        <w:pict>
          <v:line id="_x0000_s2110" style="position:absolute;left:0;text-align:left;z-index:251651072;mso-wrap-distance-left:0;mso-wrap-distance-right:0;mso-position-horizontal-relative:page" from="63.7pt,40.35pt" to="503.15pt,40.35pt" strokecolor="#00427c" strokeweight=".16969mm">
            <w10:wrap type="topAndBottom" anchorx="page"/>
          </v:line>
        </w:pict>
      </w:r>
      <w:r>
        <w:t xml:space="preserve">If you are running for the first time and need to install a licence, right click and select </w:t>
      </w:r>
      <w:r>
        <w:rPr>
          <w:b/>
        </w:rPr>
        <w:t>Run as administrator</w:t>
      </w:r>
      <w:r>
        <w:t xml:space="preserve">. Use the </w:t>
      </w:r>
      <w:r>
        <w:rPr>
          <w:b/>
        </w:rPr>
        <w:t xml:space="preserve">File </w:t>
      </w:r>
      <w:r>
        <w:t xml:space="preserve">tab to install a licence (see page </w:t>
      </w:r>
      <w:hyperlink w:anchor="_bookmark12" w:history="1">
        <w:r>
          <w:t>13</w:t>
        </w:r>
      </w:hyperlink>
      <w:r>
        <w:t>).</w:t>
      </w:r>
    </w:p>
    <w:p w:rsidR="004A05DD" w:rsidRDefault="00A4652F">
      <w:pPr>
        <w:pStyle w:val="BodyText"/>
        <w:spacing w:after="19" w:line="280" w:lineRule="auto"/>
        <w:ind w:left="851" w:right="879" w:hanging="708"/>
      </w:pPr>
      <w:r>
        <w:rPr>
          <w:b/>
        </w:rPr>
        <w:t xml:space="preserve">Note: </w:t>
      </w:r>
      <w:r>
        <w:t xml:space="preserve">If you do not have a desktop shortcut, use the </w:t>
      </w:r>
      <w:r>
        <w:rPr>
          <w:b/>
        </w:rPr>
        <w:t xml:space="preserve">Start </w:t>
      </w:r>
      <w:r>
        <w:t>menu to find and open the MooD 15 program.</w:t>
      </w:r>
    </w:p>
    <w:p w:rsidR="004A05DD" w:rsidRDefault="00A4652F">
      <w:pPr>
        <w:pStyle w:val="BodyText"/>
        <w:spacing w:line="20" w:lineRule="exact"/>
        <w:ind w:left="109"/>
        <w:rPr>
          <w:sz w:val="2"/>
        </w:rPr>
      </w:pPr>
      <w:r>
        <w:rPr>
          <w:sz w:val="2"/>
        </w:rPr>
      </w:r>
      <w:r>
        <w:rPr>
          <w:sz w:val="2"/>
        </w:rPr>
        <w:pict>
          <v:group id="_x0000_s2108" style="width:439.95pt;height:.5pt;mso-position-horizontal-relative:char;mso-position-vertical-relative:line" coordsize="8799,10">
            <v:line id="_x0000_s2109" style="position:absolute" from="5,5" to="8794,5" strokecolor="#00427c" strokeweight=".16969mm"/>
            <w10:anchorlock/>
          </v:group>
        </w:pict>
      </w:r>
    </w:p>
    <w:p w:rsidR="004A05DD" w:rsidRDefault="00A4652F">
      <w:pPr>
        <w:pStyle w:val="BodyText"/>
        <w:spacing w:before="105" w:line="278" w:lineRule="auto"/>
        <w:ind w:left="143" w:right="281" w:hanging="1"/>
      </w:pPr>
      <w:r>
        <w:rPr>
          <w:noProof/>
        </w:rPr>
        <w:drawing>
          <wp:anchor distT="0" distB="0" distL="0" distR="0" simplePos="0" relativeHeight="251618304" behindDoc="0" locked="0" layoutInCell="1" allowOverlap="1">
            <wp:simplePos x="0" y="0"/>
            <wp:positionH relativeFrom="page">
              <wp:posOffset>850232</wp:posOffset>
            </wp:positionH>
            <wp:positionV relativeFrom="paragraph">
              <wp:posOffset>479667</wp:posOffset>
            </wp:positionV>
            <wp:extent cx="5902747" cy="3287839"/>
            <wp:effectExtent l="0" t="0" r="0" b="0"/>
            <wp:wrapTopAndBottom/>
            <wp:docPr id="7" name="image4.jpeg" descr="RepManN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902747" cy="3287839"/>
                    </a:xfrm>
                    <a:prstGeom prst="rect">
                      <a:avLst/>
                    </a:prstGeom>
                  </pic:spPr>
                </pic:pic>
              </a:graphicData>
            </a:graphic>
          </wp:anchor>
        </w:drawing>
      </w:r>
      <w:r>
        <w:pict>
          <v:line id="_x0000_s2107" style="position:absolute;left:0;text-align:left;z-index:251652096;mso-wrap-distance-left:0;mso-wrap-distance-right:0;mso-position-horizontal-relative:page;mso-position-vertical-relative:text" from="63.7pt,304.65pt" to="503.15pt,304.65pt" strokecolor="#00427c" strokeweight=".48pt">
            <w10:wrap type="topAndBottom" anchorx="page"/>
          </v:line>
        </w:pict>
      </w:r>
      <w:r>
        <w:t xml:space="preserve">Repository Manager typically opens at its </w:t>
      </w:r>
      <w:r>
        <w:rPr>
          <w:b/>
        </w:rPr>
        <w:t xml:space="preserve">Repositories </w:t>
      </w:r>
      <w:r>
        <w:t xml:space="preserve">tab. This lists the repositories you </w:t>
      </w:r>
      <w:r>
        <w:t>can see.</w:t>
      </w:r>
    </w:p>
    <w:p w:rsidR="004A05DD" w:rsidRDefault="004A05DD">
      <w:pPr>
        <w:pStyle w:val="BodyText"/>
        <w:spacing w:before="6"/>
        <w:rPr>
          <w:sz w:val="7"/>
        </w:rPr>
      </w:pPr>
    </w:p>
    <w:p w:rsidR="004A05DD" w:rsidRDefault="00A4652F">
      <w:pPr>
        <w:spacing w:line="276" w:lineRule="auto"/>
        <w:ind w:left="851" w:right="782" w:hanging="708"/>
      </w:pPr>
      <w:r>
        <w:rPr>
          <w:b/>
        </w:rPr>
        <w:t xml:space="preserve">Note:   </w:t>
      </w:r>
      <w:r>
        <w:t xml:space="preserve">When you open Repository Manager for the very first time, it won’t know about any servers and, consequently, the </w:t>
      </w:r>
      <w:r>
        <w:rPr>
          <w:b/>
        </w:rPr>
        <w:t xml:space="preserve">Repositories </w:t>
      </w:r>
      <w:r>
        <w:t xml:space="preserve">tab won’t list any repositories. If this is the case, see </w:t>
      </w:r>
      <w:hyperlink w:anchor="_bookmark37" w:history="1">
        <w:r>
          <w:rPr>
            <w:i/>
            <w:color w:val="00427C"/>
          </w:rPr>
          <w:t>Adding a database serve</w:t>
        </w:r>
        <w:r>
          <w:rPr>
            <w:i/>
            <w:color w:val="00427C"/>
          </w:rPr>
          <w:t xml:space="preserve">r </w:t>
        </w:r>
      </w:hyperlink>
      <w:r>
        <w:t xml:space="preserve">on page </w:t>
      </w:r>
      <w:hyperlink w:anchor="_bookmark37" w:history="1">
        <w:r>
          <w:t>38</w:t>
        </w:r>
      </w:hyperlink>
      <w:r>
        <w:t>.</w:t>
      </w:r>
    </w:p>
    <w:p w:rsidR="004A05DD" w:rsidRDefault="004A05DD">
      <w:pPr>
        <w:pStyle w:val="BodyText"/>
        <w:spacing w:before="3"/>
        <w:rPr>
          <w:sz w:val="25"/>
        </w:rPr>
      </w:pPr>
    </w:p>
    <w:p w:rsidR="004A05DD" w:rsidRDefault="00A4652F">
      <w:pPr>
        <w:pStyle w:val="BodyText"/>
        <w:spacing w:line="276" w:lineRule="auto"/>
        <w:ind w:left="851" w:right="818"/>
      </w:pPr>
      <w:r>
        <w:pict>
          <v:line id="_x0000_s2106" style="position:absolute;left:0;text-align:left;z-index:251653120;mso-wrap-distance-left:0;mso-wrap-distance-right:0;mso-position-horizontal-relative:page" from="63.7pt,45pt" to="503.15pt,45pt" strokecolor="#00427c" strokeweight=".16969mm">
            <w10:wrap type="topAndBottom" anchorx="page"/>
          </v:line>
        </w:pict>
      </w:r>
      <w:r>
        <w:t xml:space="preserve">If all your repository icons appear brown (sepia), the schema has changed. See </w:t>
      </w:r>
      <w:hyperlink w:anchor="_bookmark5" w:history="1">
        <w:r>
          <w:rPr>
            <w:i/>
            <w:color w:val="00427C"/>
          </w:rPr>
          <w:t xml:space="preserve">About schemas </w:t>
        </w:r>
      </w:hyperlink>
      <w:r>
        <w:t xml:space="preserve">on page </w:t>
      </w:r>
      <w:hyperlink w:anchor="_bookmark5" w:history="1">
        <w:r>
          <w:t xml:space="preserve">7 </w:t>
        </w:r>
      </w:hyperlink>
      <w:r>
        <w:t>for details (you need to upgrade each reposito</w:t>
      </w:r>
      <w:r>
        <w:t>ry to the new schema (this is irreversible)).</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3"/>
        <w:rPr>
          <w:sz w:val="20"/>
        </w:rPr>
      </w:pPr>
    </w:p>
    <w:p w:rsidR="004A05DD" w:rsidRDefault="00A4652F">
      <w:pPr>
        <w:pStyle w:val="BodyText"/>
        <w:spacing w:before="93"/>
        <w:ind w:right="143"/>
        <w:jc w:val="right"/>
      </w:pPr>
      <w:r>
        <w:t>9</w:t>
      </w:r>
    </w:p>
    <w:p w:rsidR="004A05DD" w:rsidRDefault="004A05DD">
      <w:pPr>
        <w:jc w:val="right"/>
        <w:sectPr w:rsidR="004A05DD">
          <w:pgSz w:w="11910" w:h="16840"/>
          <w:pgMar w:top="1020" w:right="1160" w:bottom="280" w:left="1160" w:header="784" w:footer="0" w:gutter="0"/>
          <w:cols w:space="720"/>
        </w:sectPr>
      </w:pPr>
    </w:p>
    <w:p w:rsidR="004A05DD" w:rsidRDefault="004A05DD">
      <w:pPr>
        <w:pStyle w:val="BodyText"/>
        <w:rPr>
          <w:sz w:val="20"/>
        </w:rPr>
      </w:pPr>
    </w:p>
    <w:p w:rsidR="004A05DD" w:rsidRDefault="00A4652F">
      <w:pPr>
        <w:pStyle w:val="Heading3"/>
        <w:spacing w:before="228"/>
        <w:ind w:left="103"/>
      </w:pPr>
      <w:bookmarkStart w:id="18" w:name="Importing_older_repositories_when_Reposi"/>
      <w:bookmarkStart w:id="19" w:name="_bookmark9"/>
      <w:bookmarkEnd w:id="18"/>
      <w:bookmarkEnd w:id="19"/>
      <w:r>
        <w:t>Importing older repositories when Repository Manager starts</w:t>
      </w:r>
    </w:p>
    <w:p w:rsidR="004A05DD" w:rsidRDefault="00A4652F">
      <w:pPr>
        <w:pStyle w:val="BodyText"/>
        <w:spacing w:before="180" w:line="276" w:lineRule="auto"/>
        <w:ind w:left="103" w:right="266" w:hanging="1"/>
      </w:pPr>
      <w:r>
        <w:rPr>
          <w:noProof/>
        </w:rPr>
        <w:drawing>
          <wp:anchor distT="0" distB="0" distL="0" distR="0" simplePos="0" relativeHeight="251619328" behindDoc="0" locked="0" layoutInCell="1" allowOverlap="1">
            <wp:simplePos x="0" y="0"/>
            <wp:positionH relativeFrom="page">
              <wp:posOffset>851849</wp:posOffset>
            </wp:positionH>
            <wp:positionV relativeFrom="paragraph">
              <wp:posOffset>528009</wp:posOffset>
            </wp:positionV>
            <wp:extent cx="4333874" cy="1466850"/>
            <wp:effectExtent l="0" t="0" r="0" b="0"/>
            <wp:wrapTopAndBottom/>
            <wp:docPr id="9" name="image5.png" descr="ImportPrevi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4333874" cy="1466850"/>
                    </a:xfrm>
                    <a:prstGeom prst="rect">
                      <a:avLst/>
                    </a:prstGeom>
                  </pic:spPr>
                </pic:pic>
              </a:graphicData>
            </a:graphic>
          </wp:anchor>
        </w:drawing>
      </w:r>
      <w:r>
        <w:t>On starting, if Repository Manager detects older (pre MooD 15) repositories (including Access repositories), it displays this message:</w:t>
      </w:r>
    </w:p>
    <w:p w:rsidR="004A05DD" w:rsidRDefault="00A4652F">
      <w:pPr>
        <w:spacing w:before="55" w:line="276" w:lineRule="auto"/>
        <w:ind w:left="103" w:right="192" w:hanging="1"/>
      </w:pPr>
      <w:r>
        <w:t xml:space="preserve">If you import the detected repositories, they will appear in an </w:t>
      </w:r>
      <w:r>
        <w:rPr>
          <w:b/>
        </w:rPr>
        <w:t xml:space="preserve">Imported Repositories </w:t>
      </w:r>
      <w:r>
        <w:t xml:space="preserve">group on the </w:t>
      </w:r>
      <w:r>
        <w:rPr>
          <w:b/>
        </w:rPr>
        <w:t xml:space="preserve">Repositories </w:t>
      </w:r>
      <w:r>
        <w:t xml:space="preserve">tab. You </w:t>
      </w:r>
      <w:r>
        <w:t>can then upgrade imported repositories as required.</w:t>
      </w:r>
    </w:p>
    <w:p w:rsidR="004A05DD" w:rsidRDefault="00A4652F">
      <w:pPr>
        <w:pStyle w:val="BodyText"/>
        <w:spacing w:before="65" w:line="276" w:lineRule="auto"/>
        <w:ind w:left="103" w:right="105"/>
      </w:pPr>
      <w:r>
        <w:t xml:space="preserve">If you choose not to import repositories, Repository Manager will continue to offer the option on opening unless you select the check box disabling this. Even then, you can use the </w:t>
      </w:r>
      <w:r>
        <w:rPr>
          <w:b/>
        </w:rPr>
        <w:t xml:space="preserve">Connection </w:t>
      </w:r>
      <w:r>
        <w:t xml:space="preserve">and </w:t>
      </w:r>
      <w:r>
        <w:rPr>
          <w:b/>
          <w:spacing w:val="-2"/>
        </w:rPr>
        <w:t xml:space="preserve">Access </w:t>
      </w:r>
      <w:r>
        <w:t>t</w:t>
      </w:r>
      <w:r>
        <w:t xml:space="preserve">abs on the expanded </w:t>
      </w:r>
      <w:r>
        <w:rPr>
          <w:b/>
        </w:rPr>
        <w:t xml:space="preserve">Add Repository </w:t>
      </w:r>
      <w:r>
        <w:t xml:space="preserve">dialog box to find, import, and upgrade older repositories. See </w:t>
      </w:r>
      <w:hyperlink w:anchor="_bookmark35" w:history="1">
        <w:r>
          <w:rPr>
            <w:i/>
            <w:color w:val="00427C"/>
          </w:rPr>
          <w:t xml:space="preserve">More ways to add a repository </w:t>
        </w:r>
      </w:hyperlink>
      <w:r>
        <w:t xml:space="preserve">on page </w:t>
      </w:r>
      <w:hyperlink w:anchor="_bookmark35" w:history="1">
        <w:r>
          <w:t xml:space="preserve">32 </w:t>
        </w:r>
      </w:hyperlink>
      <w:r>
        <w:t>for</w:t>
      </w:r>
      <w:r>
        <w:rPr>
          <w:spacing w:val="-37"/>
        </w:rPr>
        <w:t xml:space="preserve"> </w:t>
      </w:r>
      <w:r>
        <w:t>details.</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5"/>
        <w:rPr>
          <w:sz w:val="28"/>
        </w:rPr>
      </w:pPr>
    </w:p>
    <w:p w:rsidR="004A05DD" w:rsidRDefault="00A4652F">
      <w:pPr>
        <w:pStyle w:val="BodyText"/>
        <w:spacing w:before="94"/>
        <w:ind w:left="103"/>
      </w:pPr>
      <w:r>
        <w:t>10</w:t>
      </w:r>
    </w:p>
    <w:p w:rsidR="004A05DD" w:rsidRDefault="004A05DD">
      <w:pPr>
        <w:sectPr w:rsidR="004A05DD">
          <w:pgSz w:w="11910" w:h="16840"/>
          <w:pgMar w:top="1020" w:right="1200" w:bottom="280" w:left="1200" w:header="784" w:footer="0" w:gutter="0"/>
          <w:cols w:space="720"/>
        </w:sectPr>
      </w:pPr>
    </w:p>
    <w:p w:rsidR="004A05DD" w:rsidRDefault="004A05DD">
      <w:pPr>
        <w:pStyle w:val="BodyText"/>
        <w:rPr>
          <w:sz w:val="20"/>
        </w:rPr>
      </w:pPr>
    </w:p>
    <w:p w:rsidR="004A05DD" w:rsidRDefault="00A4652F">
      <w:pPr>
        <w:pStyle w:val="Heading1"/>
      </w:pPr>
      <w:r>
        <w:pict>
          <v:line id="_x0000_s2105" style="position:absolute;left:0;text-align:left;z-index:251654144;mso-wrap-distance-left:0;mso-wrap-distance-right:0;mso-position-horizontal-relative:page" from="63.7pt,37.25pt" to="531.5pt,37.25pt" strokecolor="#00427c" strokeweight=".72pt">
            <w10:wrap type="topAndBottom" anchorx="page"/>
          </v:line>
        </w:pict>
      </w:r>
      <w:bookmarkStart w:id="20" w:name="Opening_a_repository_in_Business_Archite"/>
      <w:bookmarkStart w:id="21" w:name="_bookmark10"/>
      <w:bookmarkEnd w:id="20"/>
      <w:bookmarkEnd w:id="21"/>
      <w:r>
        <w:t>Opening a repository in Business Architect</w:t>
      </w:r>
    </w:p>
    <w:p w:rsidR="004A05DD" w:rsidRDefault="00A4652F">
      <w:pPr>
        <w:pStyle w:val="BodyText"/>
        <w:spacing w:before="88"/>
        <w:ind w:left="143"/>
      </w:pPr>
      <w:r>
        <w:t>Often you will only use Repository Manager to open a repository in Business Architect.</w:t>
      </w:r>
    </w:p>
    <w:p w:rsidR="004A05DD" w:rsidRDefault="004A05DD">
      <w:pPr>
        <w:pStyle w:val="BodyText"/>
        <w:spacing w:before="1"/>
        <w:rPr>
          <w:sz w:val="24"/>
        </w:rPr>
      </w:pPr>
    </w:p>
    <w:p w:rsidR="004A05DD" w:rsidRDefault="00A4652F">
      <w:pPr>
        <w:pStyle w:val="BodyText"/>
        <w:tabs>
          <w:tab w:val="left" w:pos="1333"/>
        </w:tabs>
        <w:ind w:left="426"/>
      </w:pPr>
      <w:r>
        <w:rPr>
          <w:b/>
        </w:rPr>
        <w:t>Task</w:t>
      </w:r>
      <w:r>
        <w:rPr>
          <w:b/>
          <w:spacing w:val="-1"/>
        </w:rPr>
        <w:t xml:space="preserve"> </w:t>
      </w:r>
      <w:r>
        <w:rPr>
          <w:b/>
        </w:rPr>
        <w:t>1</w:t>
      </w:r>
      <w:r>
        <w:rPr>
          <w:b/>
        </w:rPr>
        <w:tab/>
      </w:r>
      <w:r>
        <w:t>To open a repository in Business</w:t>
      </w:r>
      <w:r>
        <w:rPr>
          <w:spacing w:val="-19"/>
        </w:rPr>
        <w:t xml:space="preserve"> </w:t>
      </w:r>
      <w:r>
        <w:t>Architect:</w:t>
      </w:r>
    </w:p>
    <w:p w:rsidR="004A05DD" w:rsidRDefault="00A4652F">
      <w:pPr>
        <w:pStyle w:val="ListParagraph"/>
        <w:numPr>
          <w:ilvl w:val="0"/>
          <w:numId w:val="5"/>
        </w:numPr>
        <w:tabs>
          <w:tab w:val="left" w:pos="864"/>
        </w:tabs>
        <w:spacing w:before="157"/>
      </w:pPr>
      <w:r>
        <w:t xml:space="preserve">On the </w:t>
      </w:r>
      <w:r>
        <w:rPr>
          <w:b/>
        </w:rPr>
        <w:t xml:space="preserve">Repositories </w:t>
      </w:r>
      <w:r>
        <w:t>tab, do one of the</w:t>
      </w:r>
      <w:r>
        <w:rPr>
          <w:spacing w:val="-20"/>
        </w:rPr>
        <w:t xml:space="preserve"> </w:t>
      </w:r>
      <w:r>
        <w:t>following:</w:t>
      </w:r>
    </w:p>
    <w:p w:rsidR="004A05DD" w:rsidRDefault="00A4652F">
      <w:pPr>
        <w:pStyle w:val="ListParagraph"/>
        <w:numPr>
          <w:ilvl w:val="1"/>
          <w:numId w:val="5"/>
        </w:numPr>
        <w:tabs>
          <w:tab w:val="left" w:pos="1138"/>
        </w:tabs>
        <w:spacing w:before="99"/>
        <w:ind w:hanging="259"/>
      </w:pPr>
      <w:r>
        <w:rPr>
          <w:noProof/>
        </w:rPr>
        <w:drawing>
          <wp:anchor distT="0" distB="0" distL="0" distR="0" simplePos="0" relativeHeight="251620352" behindDoc="0" locked="0" layoutInCell="1" allowOverlap="1">
            <wp:simplePos x="0" y="0"/>
            <wp:positionH relativeFrom="page">
              <wp:posOffset>1482401</wp:posOffset>
            </wp:positionH>
            <wp:positionV relativeFrom="paragraph">
              <wp:posOffset>301222</wp:posOffset>
            </wp:positionV>
            <wp:extent cx="2047868" cy="723900"/>
            <wp:effectExtent l="0" t="0" r="0" b="0"/>
            <wp:wrapTopAndBottom/>
            <wp:docPr id="11" name="image6.jpeg" descr="OpenRepDoubleCl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2047868" cy="723900"/>
                    </a:xfrm>
                    <a:prstGeom prst="rect">
                      <a:avLst/>
                    </a:prstGeom>
                  </pic:spPr>
                </pic:pic>
              </a:graphicData>
            </a:graphic>
          </wp:anchor>
        </w:drawing>
      </w:r>
      <w:r>
        <w:t>Do</w:t>
      </w:r>
      <w:r>
        <w:t>uble-click the</w:t>
      </w:r>
      <w:r>
        <w:rPr>
          <w:spacing w:val="-15"/>
        </w:rPr>
        <w:t xml:space="preserve"> </w:t>
      </w:r>
      <w:r>
        <w:t>repository.</w:t>
      </w:r>
    </w:p>
    <w:p w:rsidR="004A05DD" w:rsidRDefault="00A4652F">
      <w:pPr>
        <w:pStyle w:val="ListParagraph"/>
        <w:numPr>
          <w:ilvl w:val="1"/>
          <w:numId w:val="5"/>
        </w:numPr>
        <w:tabs>
          <w:tab w:val="left" w:pos="1138"/>
        </w:tabs>
        <w:spacing w:before="56" w:after="107"/>
        <w:ind w:left="1137" w:hanging="257"/>
      </w:pPr>
      <w:r>
        <w:t xml:space="preserve">Right-click the repository, and then click </w:t>
      </w:r>
      <w:r>
        <w:rPr>
          <w:b/>
        </w:rPr>
        <w:t>Open in Business</w:t>
      </w:r>
      <w:r>
        <w:rPr>
          <w:b/>
          <w:spacing w:val="-28"/>
        </w:rPr>
        <w:t xml:space="preserve"> </w:t>
      </w:r>
      <w:r>
        <w:rPr>
          <w:b/>
        </w:rPr>
        <w:t>Architect</w:t>
      </w:r>
      <w:r>
        <w:t>.</w:t>
      </w:r>
    </w:p>
    <w:p w:rsidR="004A05DD" w:rsidRDefault="00A4652F">
      <w:pPr>
        <w:pStyle w:val="BodyText"/>
        <w:ind w:left="1174"/>
        <w:rPr>
          <w:sz w:val="20"/>
        </w:rPr>
      </w:pPr>
      <w:r>
        <w:rPr>
          <w:noProof/>
          <w:sz w:val="20"/>
        </w:rPr>
        <w:drawing>
          <wp:inline distT="0" distB="0" distL="0" distR="0">
            <wp:extent cx="3429006" cy="1343025"/>
            <wp:effectExtent l="0" t="0" r="0" b="0"/>
            <wp:docPr id="13" name="image7.png" descr="OpenRepRightCl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3429006" cy="1343025"/>
                    </a:xfrm>
                    <a:prstGeom prst="rect">
                      <a:avLst/>
                    </a:prstGeom>
                  </pic:spPr>
                </pic:pic>
              </a:graphicData>
            </a:graphic>
          </wp:inline>
        </w:drawing>
      </w:r>
    </w:p>
    <w:p w:rsidR="004A05DD" w:rsidRDefault="00A4652F">
      <w:pPr>
        <w:pStyle w:val="ListParagraph"/>
        <w:numPr>
          <w:ilvl w:val="1"/>
          <w:numId w:val="5"/>
        </w:numPr>
        <w:tabs>
          <w:tab w:val="left" w:pos="1139"/>
        </w:tabs>
        <w:spacing w:before="87" w:line="268" w:lineRule="auto"/>
        <w:ind w:right="591"/>
      </w:pPr>
      <w:r>
        <w:rPr>
          <w:noProof/>
        </w:rPr>
        <w:drawing>
          <wp:anchor distT="0" distB="0" distL="0" distR="0" simplePos="0" relativeHeight="251621376" behindDoc="0" locked="0" layoutInCell="1" allowOverlap="1">
            <wp:simplePos x="0" y="0"/>
            <wp:positionH relativeFrom="page">
              <wp:posOffset>1482407</wp:posOffset>
            </wp:positionH>
            <wp:positionV relativeFrom="paragraph">
              <wp:posOffset>478062</wp:posOffset>
            </wp:positionV>
            <wp:extent cx="2343146" cy="2276475"/>
            <wp:effectExtent l="0" t="0" r="0" b="0"/>
            <wp:wrapTopAndBottom/>
            <wp:docPr id="15" name="image8.png" descr="RepManOpenIn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2343146" cy="2276475"/>
                    </a:xfrm>
                    <a:prstGeom prst="rect">
                      <a:avLst/>
                    </a:prstGeom>
                  </pic:spPr>
                </pic:pic>
              </a:graphicData>
            </a:graphic>
          </wp:anchor>
        </w:drawing>
      </w:r>
      <w:r>
        <w:pict>
          <v:line id="_x0000_s2104" style="position:absolute;left:0;text-align:left;z-index:251655168;mso-wrap-distance-left:0;mso-wrap-distance-right:0;mso-position-horizontal-relative:page;mso-position-vertical-relative:text" from="113.4pt,224.55pt" to="503.15pt,224.55pt" strokecolor="#00427c" strokeweight=".48pt">
            <w10:wrap type="topAndBottom" anchorx="page"/>
          </v:line>
        </w:pict>
      </w:r>
      <w:r>
        <w:t xml:space="preserve">Click the repository (this selects it), and then, in the list of commands on the right hand side of the </w:t>
      </w:r>
      <w:r>
        <w:rPr>
          <w:b/>
        </w:rPr>
        <w:t xml:space="preserve">Repositories </w:t>
      </w:r>
      <w:r>
        <w:t xml:space="preserve">tab, click </w:t>
      </w:r>
      <w:r>
        <w:rPr>
          <w:b/>
        </w:rPr>
        <w:t>Open in Business</w:t>
      </w:r>
      <w:r>
        <w:rPr>
          <w:b/>
          <w:spacing w:val="-29"/>
        </w:rPr>
        <w:t xml:space="preserve"> </w:t>
      </w:r>
      <w:r>
        <w:rPr>
          <w:b/>
        </w:rPr>
        <w:t>Architect</w:t>
      </w:r>
      <w:r>
        <w:t>.</w:t>
      </w:r>
    </w:p>
    <w:p w:rsidR="004A05DD" w:rsidRDefault="004A05DD">
      <w:pPr>
        <w:pStyle w:val="BodyText"/>
        <w:spacing w:before="11"/>
        <w:rPr>
          <w:sz w:val="6"/>
        </w:rPr>
      </w:pPr>
    </w:p>
    <w:p w:rsidR="004A05DD" w:rsidRDefault="00A4652F">
      <w:pPr>
        <w:spacing w:after="19" w:line="280" w:lineRule="auto"/>
        <w:ind w:left="1844" w:right="879" w:hanging="708"/>
      </w:pPr>
      <w:r>
        <w:rPr>
          <w:b/>
        </w:rPr>
        <w:t xml:space="preserve">Note: </w:t>
      </w:r>
      <w:r>
        <w:t xml:space="preserve">If you need help on how to use the </w:t>
      </w:r>
      <w:r>
        <w:rPr>
          <w:b/>
        </w:rPr>
        <w:t xml:space="preserve">Repositories </w:t>
      </w:r>
      <w:r>
        <w:t xml:space="preserve">tab to find a repository, see </w:t>
      </w:r>
      <w:hyperlink w:anchor="_bookmark16" w:history="1">
        <w:r>
          <w:rPr>
            <w:i/>
            <w:color w:val="00427C"/>
          </w:rPr>
          <w:t xml:space="preserve">The Repositories tab </w:t>
        </w:r>
      </w:hyperlink>
      <w:r>
        <w:t xml:space="preserve">on page </w:t>
      </w:r>
      <w:hyperlink w:anchor="_bookmark16" w:history="1">
        <w:r>
          <w:t>18</w:t>
        </w:r>
      </w:hyperlink>
      <w:r>
        <w:t>.</w:t>
      </w:r>
    </w:p>
    <w:p w:rsidR="004A05DD" w:rsidRDefault="00A4652F">
      <w:pPr>
        <w:pStyle w:val="BodyText"/>
        <w:spacing w:line="20" w:lineRule="exact"/>
        <w:ind w:left="1103"/>
        <w:rPr>
          <w:sz w:val="2"/>
        </w:rPr>
      </w:pPr>
      <w:r>
        <w:rPr>
          <w:sz w:val="2"/>
        </w:rPr>
      </w:r>
      <w:r>
        <w:rPr>
          <w:sz w:val="2"/>
        </w:rPr>
        <w:pict>
          <v:group id="_x0000_s2102" style="width:390.3pt;height:.5pt;mso-position-horizontal-relative:char;mso-position-vertical-relative:line" coordsize="7806,10">
            <v:line id="_x0000_s2103" style="position:absolute" from="5,5" to="7800,5" strokecolor="#00427c" strokeweight=".48pt"/>
            <w10:anchorlock/>
          </v:group>
        </w:pict>
      </w:r>
    </w:p>
    <w:p w:rsidR="004A05DD" w:rsidRDefault="00A4652F">
      <w:pPr>
        <w:pStyle w:val="BodyText"/>
        <w:spacing w:before="105"/>
        <w:ind w:left="851"/>
      </w:pPr>
      <w:r>
        <w:t xml:space="preserve">The </w:t>
      </w:r>
      <w:r>
        <w:rPr>
          <w:b/>
        </w:rPr>
        <w:t xml:space="preserve">Open </w:t>
      </w:r>
      <w:r>
        <w:t>dialog box is displayed.</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1"/>
        <w:rPr>
          <w:sz w:val="20"/>
        </w:rPr>
      </w:pPr>
    </w:p>
    <w:p w:rsidR="004A05DD" w:rsidRDefault="00A4652F">
      <w:pPr>
        <w:pStyle w:val="BodyText"/>
        <w:ind w:right="143"/>
        <w:jc w:val="right"/>
      </w:pPr>
      <w:r>
        <w:t>11</w:t>
      </w:r>
    </w:p>
    <w:p w:rsidR="004A05DD" w:rsidRDefault="004A05DD">
      <w:pPr>
        <w:jc w:val="right"/>
        <w:sectPr w:rsidR="004A05DD">
          <w:pgSz w:w="11910" w:h="16840"/>
          <w:pgMar w:top="1020" w:right="1160" w:bottom="280" w:left="1160" w:header="784" w:footer="0" w:gutter="0"/>
          <w:cols w:space="720"/>
        </w:sectPr>
      </w:pPr>
    </w:p>
    <w:p w:rsidR="004A05DD" w:rsidRDefault="004A05DD">
      <w:pPr>
        <w:pStyle w:val="BodyText"/>
        <w:rPr>
          <w:sz w:val="20"/>
        </w:rPr>
      </w:pPr>
    </w:p>
    <w:p w:rsidR="004A05DD" w:rsidRDefault="004A05DD">
      <w:pPr>
        <w:pStyle w:val="BodyText"/>
        <w:spacing w:before="7" w:after="1"/>
        <w:rPr>
          <w:sz w:val="21"/>
        </w:rPr>
      </w:pPr>
    </w:p>
    <w:p w:rsidR="004A05DD" w:rsidRDefault="00A4652F">
      <w:pPr>
        <w:pStyle w:val="BodyText"/>
        <w:ind w:left="850"/>
        <w:rPr>
          <w:sz w:val="20"/>
        </w:rPr>
      </w:pPr>
      <w:r>
        <w:rPr>
          <w:noProof/>
          <w:sz w:val="20"/>
        </w:rPr>
        <w:drawing>
          <wp:inline distT="0" distB="0" distL="0" distR="0">
            <wp:extent cx="3505212" cy="1685925"/>
            <wp:effectExtent l="0" t="0" r="0" b="0"/>
            <wp:docPr id="17" name="image9.png" descr="Open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3505212" cy="1685925"/>
                    </a:xfrm>
                    <a:prstGeom prst="rect">
                      <a:avLst/>
                    </a:prstGeom>
                  </pic:spPr>
                </pic:pic>
              </a:graphicData>
            </a:graphic>
          </wp:inline>
        </w:drawing>
      </w:r>
    </w:p>
    <w:p w:rsidR="004A05DD" w:rsidRDefault="00A4652F">
      <w:pPr>
        <w:pStyle w:val="ListParagraph"/>
        <w:numPr>
          <w:ilvl w:val="0"/>
          <w:numId w:val="5"/>
        </w:numPr>
        <w:tabs>
          <w:tab w:val="left" w:pos="823"/>
        </w:tabs>
        <w:spacing w:before="85"/>
        <w:ind w:left="823"/>
      </w:pPr>
      <w:r>
        <w:t>Type your password, and then click</w:t>
      </w:r>
      <w:r>
        <w:rPr>
          <w:spacing w:val="-17"/>
        </w:rPr>
        <w:t xml:space="preserve"> </w:t>
      </w:r>
      <w:r>
        <w:rPr>
          <w:b/>
        </w:rPr>
        <w:t>OK</w:t>
      </w:r>
      <w:r>
        <w:t>.</w:t>
      </w:r>
    </w:p>
    <w:p w:rsidR="004A05DD" w:rsidRDefault="00A4652F">
      <w:pPr>
        <w:pStyle w:val="BodyText"/>
        <w:spacing w:before="7"/>
        <w:rPr>
          <w:sz w:val="10"/>
        </w:rPr>
      </w:pPr>
      <w:r>
        <w:pict>
          <v:line id="_x0000_s2101" style="position:absolute;z-index:251656192;mso-wrap-distance-left:0;mso-wrap-distance-right:0;mso-position-horizontal-relative:page" from="99.1pt,8.35pt" to="503.15pt,8.35pt" strokecolor="#00427c" strokeweight=".16969mm">
            <w10:wrap type="topAndBottom" anchorx="page"/>
          </v:line>
        </w:pict>
      </w:r>
    </w:p>
    <w:p w:rsidR="004A05DD" w:rsidRDefault="00A4652F">
      <w:pPr>
        <w:pStyle w:val="BodyText"/>
        <w:spacing w:after="19" w:line="278" w:lineRule="auto"/>
        <w:ind w:left="1521" w:right="70" w:hanging="711"/>
      </w:pPr>
      <w:r>
        <w:rPr>
          <w:b/>
        </w:rPr>
        <w:t xml:space="preserve">Note: </w:t>
      </w:r>
      <w:r>
        <w:t>If you have not been given a password, try opening without a password before you contact your system administrator.</w:t>
      </w:r>
    </w:p>
    <w:p w:rsidR="004A05DD" w:rsidRDefault="00A4652F">
      <w:pPr>
        <w:pStyle w:val="BodyText"/>
        <w:spacing w:line="20" w:lineRule="exact"/>
        <w:ind w:left="777"/>
        <w:rPr>
          <w:sz w:val="2"/>
        </w:rPr>
      </w:pPr>
      <w:r>
        <w:rPr>
          <w:sz w:val="2"/>
        </w:rPr>
      </w:r>
      <w:r>
        <w:rPr>
          <w:sz w:val="2"/>
        </w:rPr>
        <w:pict>
          <v:group id="_x0000_s2099" style="width:404.55pt;height:.5pt;mso-position-horizontal-relative:char;mso-position-vertical-relative:line" coordsize="8091,10">
            <v:line id="_x0000_s2100" style="position:absolute" from="5,5" to="8086,5" strokecolor="#00427c" strokeweight=".48pt"/>
            <w10:anchorlock/>
          </v:group>
        </w:pict>
      </w:r>
    </w:p>
    <w:p w:rsidR="004A05DD" w:rsidRDefault="00A4652F">
      <w:pPr>
        <w:pStyle w:val="BodyText"/>
        <w:spacing w:before="107"/>
        <w:ind w:left="811"/>
      </w:pPr>
      <w:r>
        <w:t>Business Architect will open the repository. You will see a progress messa</w:t>
      </w:r>
      <w:r>
        <w:t>ge.</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A4652F">
      <w:pPr>
        <w:pStyle w:val="BodyText"/>
        <w:spacing w:before="211"/>
        <w:ind w:left="103"/>
      </w:pPr>
      <w:r>
        <w:t>12</w:t>
      </w:r>
    </w:p>
    <w:p w:rsidR="004A05DD" w:rsidRDefault="004A05DD">
      <w:pPr>
        <w:sectPr w:rsidR="004A05DD">
          <w:pgSz w:w="11910" w:h="16840"/>
          <w:pgMar w:top="1020" w:right="1680" w:bottom="280" w:left="1200" w:header="784" w:footer="0" w:gutter="0"/>
          <w:cols w:space="720"/>
        </w:sectPr>
      </w:pPr>
    </w:p>
    <w:p w:rsidR="004A05DD" w:rsidRDefault="004A05DD">
      <w:pPr>
        <w:pStyle w:val="BodyText"/>
        <w:rPr>
          <w:sz w:val="20"/>
        </w:rPr>
      </w:pPr>
    </w:p>
    <w:p w:rsidR="004A05DD" w:rsidRDefault="00A4652F">
      <w:pPr>
        <w:pStyle w:val="Heading1"/>
      </w:pPr>
      <w:r>
        <w:pict>
          <v:line id="_x0000_s2098" style="position:absolute;left:0;text-align:left;z-index:251657216;mso-wrap-distance-left:0;mso-wrap-distance-right:0;mso-position-horizontal-relative:page" from="63.7pt,37.25pt" to="531.5pt,37.25pt" strokecolor="#00427c" strokeweight=".72pt">
            <w10:wrap type="topAndBottom" anchorx="page"/>
          </v:line>
        </w:pict>
      </w:r>
      <w:bookmarkStart w:id="22" w:name="The_File_tab"/>
      <w:bookmarkStart w:id="23" w:name="_bookmark11"/>
      <w:bookmarkEnd w:id="22"/>
      <w:bookmarkEnd w:id="23"/>
      <w:r>
        <w:t>The File tab</w:t>
      </w:r>
    </w:p>
    <w:p w:rsidR="004A05DD" w:rsidRDefault="00A4652F">
      <w:pPr>
        <w:pStyle w:val="BodyText"/>
        <w:spacing w:before="86"/>
        <w:ind w:left="143"/>
      </w:pPr>
      <w:r>
        <w:t xml:space="preserve">The </w:t>
      </w:r>
      <w:r>
        <w:rPr>
          <w:b/>
        </w:rPr>
        <w:t xml:space="preserve">File </w:t>
      </w:r>
      <w:r>
        <w:t xml:space="preserve">tab is the administration point for MooD and Repository Manager. Use the </w:t>
      </w:r>
      <w:r>
        <w:rPr>
          <w:b/>
        </w:rPr>
        <w:t xml:space="preserve">File </w:t>
      </w:r>
      <w:r>
        <w:t>tab to:</w:t>
      </w:r>
    </w:p>
    <w:p w:rsidR="004A05DD" w:rsidRDefault="00A4652F">
      <w:pPr>
        <w:pStyle w:val="ListParagraph"/>
        <w:numPr>
          <w:ilvl w:val="1"/>
          <w:numId w:val="6"/>
        </w:numPr>
        <w:tabs>
          <w:tab w:val="left" w:pos="852"/>
        </w:tabs>
        <w:spacing w:before="99" w:line="271" w:lineRule="auto"/>
        <w:ind w:right="307" w:hanging="254"/>
      </w:pPr>
      <w:r>
        <w:t xml:space="preserve">Find information about your installation, and contact details for MooD International. </w:t>
      </w:r>
      <w:r>
        <w:rPr>
          <w:spacing w:val="-3"/>
        </w:rPr>
        <w:t xml:space="preserve">For </w:t>
      </w:r>
      <w:r>
        <w:t xml:space="preserve">example, click </w:t>
      </w:r>
      <w:r>
        <w:rPr>
          <w:b/>
          <w:spacing w:val="-3"/>
        </w:rPr>
        <w:t xml:space="preserve">About </w:t>
      </w:r>
      <w:r>
        <w:t>to see your node</w:t>
      </w:r>
      <w:r>
        <w:rPr>
          <w:spacing w:val="-2"/>
        </w:rPr>
        <w:t xml:space="preserve"> </w:t>
      </w:r>
      <w:r>
        <w:t>id.</w:t>
      </w:r>
    </w:p>
    <w:p w:rsidR="004A05DD" w:rsidRDefault="00A4652F">
      <w:pPr>
        <w:pStyle w:val="ListParagraph"/>
        <w:numPr>
          <w:ilvl w:val="1"/>
          <w:numId w:val="6"/>
        </w:numPr>
        <w:tabs>
          <w:tab w:val="left" w:pos="852"/>
        </w:tabs>
        <w:spacing w:before="67"/>
        <w:ind w:hanging="254"/>
      </w:pPr>
      <w:hyperlink w:anchor="_bookmark12" w:history="1">
        <w:r>
          <w:rPr>
            <w:color w:val="00427C"/>
          </w:rPr>
          <w:t>Manage your</w:t>
        </w:r>
        <w:r>
          <w:rPr>
            <w:color w:val="00427C"/>
            <w:spacing w:val="-9"/>
          </w:rPr>
          <w:t xml:space="preserve"> </w:t>
        </w:r>
        <w:r>
          <w:rPr>
            <w:color w:val="00427C"/>
          </w:rPr>
          <w:t>licence</w:t>
        </w:r>
      </w:hyperlink>
      <w:r>
        <w:rPr>
          <w:color w:val="00427C"/>
        </w:rPr>
        <w:t>.</w:t>
      </w:r>
    </w:p>
    <w:p w:rsidR="004A05DD" w:rsidRDefault="00A4652F">
      <w:pPr>
        <w:pStyle w:val="ListParagraph"/>
        <w:numPr>
          <w:ilvl w:val="1"/>
          <w:numId w:val="6"/>
        </w:numPr>
        <w:tabs>
          <w:tab w:val="left" w:pos="852"/>
        </w:tabs>
        <w:spacing w:before="95"/>
        <w:ind w:hanging="254"/>
      </w:pPr>
      <w:hyperlink w:anchor="_bookmark13" w:history="1">
        <w:r>
          <w:rPr>
            <w:color w:val="00427C"/>
          </w:rPr>
          <w:t>Manually start the Repository Manager</w:t>
        </w:r>
        <w:r>
          <w:rPr>
            <w:color w:val="00427C"/>
            <w:spacing w:val="-22"/>
          </w:rPr>
          <w:t xml:space="preserve"> </w:t>
        </w:r>
        <w:r>
          <w:rPr>
            <w:color w:val="00427C"/>
          </w:rPr>
          <w:t>ser</w:t>
        </w:r>
        <w:r>
          <w:rPr>
            <w:color w:val="00427C"/>
          </w:rPr>
          <w:t>vice.</w:t>
        </w:r>
      </w:hyperlink>
    </w:p>
    <w:p w:rsidR="004A05DD" w:rsidRDefault="00A4652F">
      <w:pPr>
        <w:pStyle w:val="ListParagraph"/>
        <w:numPr>
          <w:ilvl w:val="1"/>
          <w:numId w:val="6"/>
        </w:numPr>
        <w:tabs>
          <w:tab w:val="left" w:pos="853"/>
        </w:tabs>
        <w:ind w:left="852"/>
      </w:pPr>
      <w:hyperlink w:anchor="_bookmark14" w:history="1">
        <w:r>
          <w:rPr>
            <w:color w:val="00427C"/>
          </w:rPr>
          <w:t>View stored</w:t>
        </w:r>
        <w:r>
          <w:rPr>
            <w:color w:val="00427C"/>
            <w:spacing w:val="-9"/>
          </w:rPr>
          <w:t xml:space="preserve"> </w:t>
        </w:r>
        <w:r>
          <w:rPr>
            <w:color w:val="00427C"/>
          </w:rPr>
          <w:t>credentials</w:t>
        </w:r>
      </w:hyperlink>
      <w:r>
        <w:rPr>
          <w:color w:val="00427C"/>
        </w:rPr>
        <w:t>.</w:t>
      </w:r>
    </w:p>
    <w:p w:rsidR="004A05DD" w:rsidRDefault="00A4652F">
      <w:pPr>
        <w:pStyle w:val="ListParagraph"/>
        <w:numPr>
          <w:ilvl w:val="1"/>
          <w:numId w:val="6"/>
        </w:numPr>
        <w:tabs>
          <w:tab w:val="left" w:pos="853"/>
        </w:tabs>
        <w:spacing w:before="95"/>
        <w:ind w:left="852"/>
      </w:pPr>
      <w:r>
        <w:t>View Repository Upgrade</w:t>
      </w:r>
      <w:r>
        <w:rPr>
          <w:spacing w:val="-14"/>
        </w:rPr>
        <w:t xml:space="preserve"> </w:t>
      </w:r>
      <w:r>
        <w:t>Manager.</w:t>
      </w:r>
    </w:p>
    <w:p w:rsidR="004A05DD" w:rsidRDefault="00A4652F">
      <w:pPr>
        <w:pStyle w:val="ListParagraph"/>
        <w:numPr>
          <w:ilvl w:val="1"/>
          <w:numId w:val="6"/>
        </w:numPr>
        <w:tabs>
          <w:tab w:val="left" w:pos="853"/>
        </w:tabs>
        <w:spacing w:before="95"/>
        <w:ind w:left="852" w:hanging="254"/>
      </w:pPr>
      <w:hyperlink w:anchor="_bookmark15" w:history="1">
        <w:r>
          <w:rPr>
            <w:color w:val="00427C"/>
          </w:rPr>
          <w:t>View log</w:t>
        </w:r>
        <w:r>
          <w:rPr>
            <w:color w:val="00427C"/>
            <w:spacing w:val="-8"/>
          </w:rPr>
          <w:t xml:space="preserve"> </w:t>
        </w:r>
        <w:r>
          <w:rPr>
            <w:color w:val="00427C"/>
          </w:rPr>
          <w:t>files</w:t>
        </w:r>
      </w:hyperlink>
      <w:r>
        <w:rPr>
          <w:color w:val="00427C"/>
        </w:rPr>
        <w:t>.</w:t>
      </w:r>
    </w:p>
    <w:p w:rsidR="004A05DD" w:rsidRDefault="00A4652F">
      <w:pPr>
        <w:pStyle w:val="ListParagraph"/>
        <w:numPr>
          <w:ilvl w:val="1"/>
          <w:numId w:val="6"/>
        </w:numPr>
        <w:tabs>
          <w:tab w:val="left" w:pos="853"/>
        </w:tabs>
        <w:ind w:left="852" w:hanging="254"/>
      </w:pPr>
      <w:r>
        <w:t>Exit Repository</w:t>
      </w:r>
      <w:r>
        <w:rPr>
          <w:spacing w:val="-12"/>
        </w:rPr>
        <w:t xml:space="preserve"> </w:t>
      </w:r>
      <w:r>
        <w:t>Manager.</w:t>
      </w:r>
    </w:p>
    <w:p w:rsidR="004A05DD" w:rsidRDefault="00A4652F">
      <w:pPr>
        <w:pStyle w:val="BodyText"/>
        <w:spacing w:before="3"/>
        <w:rPr>
          <w:sz w:val="10"/>
        </w:rPr>
      </w:pPr>
      <w:r>
        <w:pict>
          <v:line id="_x0000_s2097" style="position:absolute;z-index:251658240;mso-wrap-distance-left:0;mso-wrap-distance-right:0;mso-position-horizontal-relative:page" from="63.7pt,8.15pt" to="503.15pt,8.15pt" strokecolor="#00427c" strokeweight=".48pt">
            <w10:wrap type="topAndBottom" anchorx="page"/>
          </v:line>
        </w:pict>
      </w:r>
    </w:p>
    <w:p w:rsidR="004A05DD" w:rsidRDefault="00A4652F">
      <w:pPr>
        <w:ind w:left="143"/>
        <w:rPr>
          <w:b/>
        </w:rPr>
      </w:pPr>
      <w:r>
        <w:rPr>
          <w:b/>
        </w:rPr>
        <w:t xml:space="preserve">Note:  </w:t>
      </w:r>
      <w:r>
        <w:t xml:space="preserve">You cannot open a repository from the </w:t>
      </w:r>
      <w:r>
        <w:rPr>
          <w:b/>
        </w:rPr>
        <w:t xml:space="preserve">File </w:t>
      </w:r>
      <w:r>
        <w:t xml:space="preserve">tab. To do this, use the </w:t>
      </w:r>
      <w:r>
        <w:rPr>
          <w:b/>
        </w:rPr>
        <w:t>Repositories</w:t>
      </w:r>
    </w:p>
    <w:p w:rsidR="004A05DD" w:rsidRDefault="00A4652F">
      <w:pPr>
        <w:pStyle w:val="BodyText"/>
        <w:spacing w:before="42"/>
        <w:ind w:left="851"/>
      </w:pPr>
      <w:r>
        <w:pict>
          <v:line id="_x0000_s2096" style="position:absolute;left:0;text-align:left;z-index:251659264;mso-wrap-distance-left:0;mso-wrap-distance-right:0;mso-position-horizontal-relative:page" from="63.7pt,18.05pt" to="503.15pt,18.05pt" strokecolor="#00427c" strokeweight=".48pt">
            <w10:wrap type="topAndBottom" anchorx="page"/>
          </v:line>
        </w:pict>
      </w:r>
      <w:r>
        <w:t>tab.</w:t>
      </w:r>
    </w:p>
    <w:p w:rsidR="004A05DD" w:rsidRDefault="00A4652F">
      <w:pPr>
        <w:pStyle w:val="Heading2"/>
        <w:spacing w:before="196"/>
        <w:ind w:left="143"/>
      </w:pPr>
      <w:bookmarkStart w:id="24" w:name="Manage_your_licence"/>
      <w:bookmarkStart w:id="25" w:name="_bookmark12"/>
      <w:bookmarkEnd w:id="24"/>
      <w:bookmarkEnd w:id="25"/>
      <w:r>
        <w:t>Manage your licence</w:t>
      </w:r>
    </w:p>
    <w:p w:rsidR="004A05DD" w:rsidRDefault="00A4652F">
      <w:pPr>
        <w:pStyle w:val="BodyText"/>
        <w:spacing w:before="188"/>
        <w:ind w:left="143"/>
      </w:pPr>
      <w:r>
        <w:t>Your MooD licence can be:</w:t>
      </w:r>
    </w:p>
    <w:p w:rsidR="004A05DD" w:rsidRDefault="00A4652F">
      <w:pPr>
        <w:pStyle w:val="ListParagraph"/>
        <w:numPr>
          <w:ilvl w:val="1"/>
          <w:numId w:val="6"/>
        </w:numPr>
        <w:tabs>
          <w:tab w:val="left" w:pos="852"/>
        </w:tabs>
        <w:spacing w:before="96" w:line="268" w:lineRule="auto"/>
        <w:ind w:right="197"/>
      </w:pPr>
      <w:r>
        <w:t>A licence file supplied directly to you that you will use to license your installation. This is a fixed licence associated with your machine’s node id. To see the node id, click</w:t>
      </w:r>
      <w:r>
        <w:rPr>
          <w:spacing w:val="-33"/>
        </w:rPr>
        <w:t xml:space="preserve"> </w:t>
      </w:r>
      <w:r>
        <w:rPr>
          <w:b/>
          <w:spacing w:val="-2"/>
        </w:rPr>
        <w:t>About</w:t>
      </w:r>
      <w:r>
        <w:rPr>
          <w:spacing w:val="-2"/>
        </w:rPr>
        <w:t>.</w:t>
      </w:r>
    </w:p>
    <w:p w:rsidR="004A05DD" w:rsidRDefault="00A4652F">
      <w:pPr>
        <w:pStyle w:val="ListParagraph"/>
        <w:numPr>
          <w:ilvl w:val="1"/>
          <w:numId w:val="6"/>
        </w:numPr>
        <w:tabs>
          <w:tab w:val="left" w:pos="852"/>
        </w:tabs>
        <w:spacing w:before="71" w:line="276" w:lineRule="auto"/>
        <w:ind w:right="171" w:hanging="254"/>
      </w:pPr>
      <w:r>
        <w:t>Centrally held and administered by a licence server. In this case, Repository Manager connects to the server and requests a licence from the pool available. Such licences are checked out to you for a period of time, for example 24 hours, after which Reposi</w:t>
      </w:r>
      <w:r>
        <w:t>tory Manager will request another. You can choose to check in a licence when Repository Manager</w:t>
      </w:r>
      <w:r>
        <w:rPr>
          <w:spacing w:val="-6"/>
        </w:rPr>
        <w:t xml:space="preserve"> </w:t>
      </w:r>
      <w:r>
        <w:t>closes.</w:t>
      </w:r>
    </w:p>
    <w:p w:rsidR="004A05DD" w:rsidRDefault="00A4652F">
      <w:pPr>
        <w:pStyle w:val="BodyText"/>
        <w:spacing w:before="60"/>
        <w:ind w:left="144"/>
      </w:pPr>
      <w:r>
        <w:t>Your system administrator will advise you of how your MooD software is licensed.</w:t>
      </w:r>
    </w:p>
    <w:p w:rsidR="004A05DD" w:rsidRDefault="00A4652F">
      <w:pPr>
        <w:pStyle w:val="BodyText"/>
        <w:spacing w:before="97"/>
        <w:ind w:left="144"/>
      </w:pPr>
      <w:r>
        <w:t>If you need to install a licence, open Repository Manager as an adminis</w:t>
      </w:r>
      <w:r>
        <w:t>trator (right click and</w:t>
      </w:r>
    </w:p>
    <w:p w:rsidR="004A05DD" w:rsidRDefault="00A4652F">
      <w:pPr>
        <w:pStyle w:val="Heading4"/>
        <w:spacing w:before="34"/>
        <w:ind w:left="144"/>
        <w:rPr>
          <w:b w:val="0"/>
        </w:rPr>
      </w:pPr>
      <w:r>
        <w:t>Run as administrator)</w:t>
      </w:r>
      <w:r>
        <w:rPr>
          <w:b w:val="0"/>
        </w:rPr>
        <w:t>.</w:t>
      </w:r>
    </w:p>
    <w:p w:rsidR="004A05DD" w:rsidRDefault="00A4652F">
      <w:pPr>
        <w:spacing w:before="99" w:line="278" w:lineRule="auto"/>
        <w:ind w:left="144" w:right="584"/>
      </w:pPr>
      <w:r>
        <w:t xml:space="preserve">The </w:t>
      </w:r>
      <w:r>
        <w:rPr>
          <w:b/>
        </w:rPr>
        <w:t xml:space="preserve">Manage Licence </w:t>
      </w:r>
      <w:r>
        <w:t xml:space="preserve">button on the </w:t>
      </w:r>
      <w:r>
        <w:rPr>
          <w:b/>
        </w:rPr>
        <w:t xml:space="preserve">File </w:t>
      </w:r>
      <w:r>
        <w:t xml:space="preserve">tab opens the </w:t>
      </w:r>
      <w:r>
        <w:rPr>
          <w:b/>
        </w:rPr>
        <w:t xml:space="preserve">Manage Licence </w:t>
      </w:r>
      <w:r>
        <w:t>dialog box shown next:</w:t>
      </w: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A4652F">
      <w:pPr>
        <w:pStyle w:val="BodyText"/>
        <w:spacing w:before="149"/>
        <w:ind w:right="142"/>
        <w:jc w:val="right"/>
      </w:pPr>
      <w:r>
        <w:t>13</w:t>
      </w:r>
    </w:p>
    <w:p w:rsidR="004A05DD" w:rsidRDefault="004A05DD">
      <w:pPr>
        <w:jc w:val="right"/>
        <w:sectPr w:rsidR="004A05DD">
          <w:pgSz w:w="11910" w:h="16840"/>
          <w:pgMar w:top="1020" w:right="1160" w:bottom="280" w:left="1160" w:header="784" w:footer="0" w:gutter="0"/>
          <w:cols w:space="720"/>
        </w:sectPr>
      </w:pPr>
    </w:p>
    <w:p w:rsidR="004A05DD" w:rsidRDefault="004A05DD">
      <w:pPr>
        <w:pStyle w:val="BodyText"/>
        <w:rPr>
          <w:sz w:val="20"/>
        </w:rPr>
      </w:pPr>
    </w:p>
    <w:p w:rsidR="004A05DD" w:rsidRDefault="004A05DD">
      <w:pPr>
        <w:pStyle w:val="BodyText"/>
        <w:spacing w:before="7" w:after="1"/>
        <w:rPr>
          <w:sz w:val="21"/>
        </w:rPr>
      </w:pPr>
    </w:p>
    <w:p w:rsidR="004A05DD" w:rsidRDefault="00A4652F">
      <w:pPr>
        <w:pStyle w:val="BodyText"/>
        <w:ind w:left="141"/>
        <w:rPr>
          <w:sz w:val="20"/>
        </w:rPr>
      </w:pPr>
      <w:r>
        <w:rPr>
          <w:noProof/>
          <w:sz w:val="20"/>
        </w:rPr>
        <w:drawing>
          <wp:inline distT="0" distB="0" distL="0" distR="0">
            <wp:extent cx="4438655" cy="5314950"/>
            <wp:effectExtent l="0" t="0" r="0" b="0"/>
            <wp:docPr id="19" name="image10.png" descr="ManageLicence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4438655" cy="5314950"/>
                    </a:xfrm>
                    <a:prstGeom prst="rect">
                      <a:avLst/>
                    </a:prstGeom>
                  </pic:spPr>
                </pic:pic>
              </a:graphicData>
            </a:graphic>
          </wp:inline>
        </w:drawing>
      </w:r>
    </w:p>
    <w:p w:rsidR="004A05DD" w:rsidRDefault="00A4652F">
      <w:pPr>
        <w:pStyle w:val="BodyText"/>
        <w:spacing w:before="87"/>
        <w:ind w:left="103"/>
      </w:pPr>
      <w:r>
        <w:t>Here you can:</w:t>
      </w:r>
    </w:p>
    <w:p w:rsidR="004A05DD" w:rsidRDefault="00A4652F">
      <w:pPr>
        <w:pStyle w:val="ListParagraph"/>
        <w:numPr>
          <w:ilvl w:val="1"/>
          <w:numId w:val="6"/>
        </w:numPr>
        <w:tabs>
          <w:tab w:val="left" w:pos="812"/>
        </w:tabs>
        <w:ind w:left="811"/>
      </w:pPr>
      <w:r>
        <w:t>See what features are</w:t>
      </w:r>
      <w:r>
        <w:rPr>
          <w:spacing w:val="-15"/>
        </w:rPr>
        <w:t xml:space="preserve"> </w:t>
      </w:r>
      <w:r>
        <w:t>licensed.</w:t>
      </w:r>
    </w:p>
    <w:p w:rsidR="004A05DD" w:rsidRDefault="00A4652F">
      <w:pPr>
        <w:pStyle w:val="ListParagraph"/>
        <w:numPr>
          <w:ilvl w:val="1"/>
          <w:numId w:val="6"/>
        </w:numPr>
        <w:tabs>
          <w:tab w:val="left" w:pos="812"/>
        </w:tabs>
        <w:spacing w:before="92" w:line="276" w:lineRule="auto"/>
        <w:ind w:left="811" w:right="112" w:hanging="254"/>
      </w:pPr>
      <w:r>
        <w:t xml:space="preserve">Use the </w:t>
      </w:r>
      <w:r>
        <w:rPr>
          <w:b/>
        </w:rPr>
        <w:t xml:space="preserve">Install a new licence </w:t>
      </w:r>
      <w:r>
        <w:t xml:space="preserve">command to open the </w:t>
      </w:r>
      <w:r>
        <w:rPr>
          <w:b/>
        </w:rPr>
        <w:t xml:space="preserve">Install MooD Licence </w:t>
      </w:r>
      <w:r>
        <w:t>dialog box where you can select and install a MooD licence</w:t>
      </w:r>
      <w:r>
        <w:rPr>
          <w:spacing w:val="-25"/>
        </w:rPr>
        <w:t xml:space="preserve"> </w:t>
      </w:r>
      <w:r>
        <w:t>file.</w:t>
      </w:r>
    </w:p>
    <w:p w:rsidR="004A05DD" w:rsidRDefault="00A4652F">
      <w:pPr>
        <w:pStyle w:val="ListParagraph"/>
        <w:numPr>
          <w:ilvl w:val="1"/>
          <w:numId w:val="6"/>
        </w:numPr>
        <w:tabs>
          <w:tab w:val="left" w:pos="812"/>
        </w:tabs>
        <w:spacing w:before="57" w:line="273" w:lineRule="auto"/>
        <w:ind w:left="812" w:right="223"/>
      </w:pPr>
      <w:r>
        <w:t xml:space="preserve">Use the </w:t>
      </w:r>
      <w:r>
        <w:rPr>
          <w:b/>
        </w:rPr>
        <w:t xml:space="preserve">Change Licence Server settings </w:t>
      </w:r>
      <w:r>
        <w:t xml:space="preserve">command to check, and if necessary change, your licence server’s name and port number. This opens the </w:t>
      </w:r>
      <w:r>
        <w:rPr>
          <w:b/>
        </w:rPr>
        <w:t>Licence S</w:t>
      </w:r>
      <w:r>
        <w:rPr>
          <w:b/>
        </w:rPr>
        <w:t xml:space="preserve">erver Settings </w:t>
      </w:r>
      <w:r>
        <w:t>dialog box shown</w:t>
      </w:r>
      <w:r>
        <w:rPr>
          <w:spacing w:val="-18"/>
        </w:rPr>
        <w:t xml:space="preserve"> </w:t>
      </w:r>
      <w:r>
        <w:t>next:</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3"/>
        <w:rPr>
          <w:sz w:val="21"/>
        </w:rPr>
      </w:pPr>
    </w:p>
    <w:p w:rsidR="004A05DD" w:rsidRDefault="00A4652F">
      <w:pPr>
        <w:pStyle w:val="BodyText"/>
        <w:spacing w:before="93"/>
        <w:ind w:left="103"/>
      </w:pPr>
      <w:r>
        <w:t>14</w:t>
      </w:r>
    </w:p>
    <w:p w:rsidR="004A05DD" w:rsidRDefault="004A05DD">
      <w:pPr>
        <w:sectPr w:rsidR="004A05DD">
          <w:pgSz w:w="11910" w:h="16840"/>
          <w:pgMar w:top="1020" w:right="1340" w:bottom="280" w:left="1200" w:header="784" w:footer="0" w:gutter="0"/>
          <w:cols w:space="720"/>
        </w:sectPr>
      </w:pPr>
    </w:p>
    <w:p w:rsidR="004A05DD" w:rsidRDefault="004A05DD">
      <w:pPr>
        <w:pStyle w:val="BodyText"/>
        <w:rPr>
          <w:sz w:val="20"/>
        </w:rPr>
      </w:pPr>
    </w:p>
    <w:p w:rsidR="004A05DD" w:rsidRDefault="004A05DD">
      <w:pPr>
        <w:pStyle w:val="BodyText"/>
        <w:spacing w:before="7" w:after="1"/>
        <w:rPr>
          <w:sz w:val="21"/>
        </w:rPr>
      </w:pPr>
    </w:p>
    <w:p w:rsidR="004A05DD" w:rsidRDefault="00A4652F">
      <w:pPr>
        <w:pStyle w:val="BodyText"/>
        <w:ind w:left="850"/>
        <w:rPr>
          <w:sz w:val="20"/>
        </w:rPr>
      </w:pPr>
      <w:r>
        <w:rPr>
          <w:noProof/>
          <w:sz w:val="20"/>
        </w:rPr>
        <w:drawing>
          <wp:inline distT="0" distB="0" distL="0" distR="0">
            <wp:extent cx="3857630" cy="2943225"/>
            <wp:effectExtent l="0" t="0" r="0" b="0"/>
            <wp:docPr id="21" name="image11.png" descr="LicenceServerSettingsDialogAdmin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3857630" cy="2943225"/>
                    </a:xfrm>
                    <a:prstGeom prst="rect">
                      <a:avLst/>
                    </a:prstGeom>
                  </pic:spPr>
                </pic:pic>
              </a:graphicData>
            </a:graphic>
          </wp:inline>
        </w:drawing>
      </w:r>
    </w:p>
    <w:p w:rsidR="004A05DD" w:rsidRDefault="00A4652F">
      <w:pPr>
        <w:pStyle w:val="BodyText"/>
        <w:spacing w:before="7"/>
        <w:rPr>
          <w:sz w:val="9"/>
        </w:rPr>
      </w:pPr>
      <w:r>
        <w:pict>
          <v:line id="_x0000_s2095" style="position:absolute;z-index:251660288;mso-wrap-distance-left:0;mso-wrap-distance-right:0;mso-position-horizontal-relative:page" from="99.1pt,7.75pt" to="503.15pt,7.75pt" strokecolor="#00427c" strokeweight=".48pt">
            <w10:wrap type="topAndBottom" anchorx="page"/>
          </v:line>
        </w:pict>
      </w:r>
    </w:p>
    <w:p w:rsidR="004A05DD" w:rsidRDefault="00A4652F">
      <w:pPr>
        <w:spacing w:line="238" w:lineRule="exact"/>
        <w:ind w:left="1521" w:hanging="711"/>
      </w:pPr>
      <w:r>
        <w:rPr>
          <w:b/>
        </w:rPr>
        <w:t xml:space="preserve">Note:  </w:t>
      </w:r>
      <w:r>
        <w:t xml:space="preserve">To change the </w:t>
      </w:r>
      <w:r>
        <w:rPr>
          <w:b/>
        </w:rPr>
        <w:t xml:space="preserve">Name </w:t>
      </w:r>
      <w:r>
        <w:t xml:space="preserve">or </w:t>
      </w:r>
      <w:r>
        <w:rPr>
          <w:b/>
        </w:rPr>
        <w:t xml:space="preserve">Port </w:t>
      </w:r>
      <w:r>
        <w:t>settings, you must run as an Administrator. If</w:t>
      </w:r>
    </w:p>
    <w:p w:rsidR="004A05DD" w:rsidRDefault="00A4652F">
      <w:pPr>
        <w:pStyle w:val="BodyText"/>
        <w:spacing w:before="40" w:after="19" w:line="278" w:lineRule="auto"/>
        <w:ind w:left="1521" w:right="1450"/>
      </w:pPr>
      <w:r>
        <w:t>you aren’t, the dialog box will say so and instruct you how to run as Administrator.</w:t>
      </w:r>
    </w:p>
    <w:p w:rsidR="004A05DD" w:rsidRDefault="00A4652F">
      <w:pPr>
        <w:pStyle w:val="BodyText"/>
        <w:spacing w:line="20" w:lineRule="exact"/>
        <w:ind w:left="777"/>
        <w:rPr>
          <w:sz w:val="2"/>
        </w:rPr>
      </w:pPr>
      <w:r>
        <w:rPr>
          <w:sz w:val="2"/>
        </w:rPr>
      </w:r>
      <w:r>
        <w:rPr>
          <w:sz w:val="2"/>
        </w:rPr>
        <w:pict>
          <v:group id="_x0000_s2093" style="width:404.55pt;height:.5pt;mso-position-horizontal-relative:char;mso-position-vertical-relative:line" coordsize="8091,10">
            <v:line id="_x0000_s2094" style="position:absolute" from="5,5" to="8086,5" strokecolor="#00427c" strokeweight=".48pt"/>
            <w10:anchorlock/>
          </v:group>
        </w:pict>
      </w:r>
    </w:p>
    <w:p w:rsidR="004A05DD" w:rsidRDefault="00A4652F">
      <w:pPr>
        <w:pStyle w:val="ListParagraph"/>
        <w:numPr>
          <w:ilvl w:val="1"/>
          <w:numId w:val="6"/>
        </w:numPr>
        <w:tabs>
          <w:tab w:val="left" w:pos="812"/>
        </w:tabs>
        <w:spacing w:before="107" w:line="273" w:lineRule="auto"/>
        <w:ind w:left="811" w:right="231"/>
      </w:pPr>
      <w:r>
        <w:t>Manage a licence that has been checked out (issued) from a licence server. The dialog box shows when the currently checked out licence will expire. You</w:t>
      </w:r>
      <w:r>
        <w:rPr>
          <w:spacing w:val="-32"/>
        </w:rPr>
        <w:t xml:space="preserve"> </w:t>
      </w:r>
      <w:r>
        <w:t>can:</w:t>
      </w:r>
    </w:p>
    <w:p w:rsidR="004A05DD" w:rsidRDefault="00A4652F">
      <w:pPr>
        <w:pStyle w:val="ListParagraph"/>
        <w:numPr>
          <w:ilvl w:val="2"/>
          <w:numId w:val="6"/>
        </w:numPr>
        <w:tabs>
          <w:tab w:val="left" w:pos="1543"/>
          <w:tab w:val="left" w:pos="1544"/>
        </w:tabs>
        <w:spacing w:before="60" w:line="256" w:lineRule="auto"/>
        <w:ind w:right="414" w:hanging="360"/>
      </w:pPr>
      <w:r>
        <w:t xml:space="preserve">Use the </w:t>
      </w:r>
      <w:r>
        <w:rPr>
          <w:b/>
        </w:rPr>
        <w:t xml:space="preserve">Check in my licence </w:t>
      </w:r>
      <w:r>
        <w:t>command to return the licence slot and make it available to</w:t>
      </w:r>
      <w:r>
        <w:rPr>
          <w:spacing w:val="-8"/>
        </w:rPr>
        <w:t xml:space="preserve"> </w:t>
      </w:r>
      <w:r>
        <w:t>others.</w:t>
      </w:r>
    </w:p>
    <w:p w:rsidR="004A05DD" w:rsidRDefault="00A4652F">
      <w:pPr>
        <w:pStyle w:val="ListParagraph"/>
        <w:numPr>
          <w:ilvl w:val="2"/>
          <w:numId w:val="6"/>
        </w:numPr>
        <w:tabs>
          <w:tab w:val="left" w:pos="1543"/>
          <w:tab w:val="left" w:pos="1544"/>
        </w:tabs>
        <w:spacing w:before="77" w:line="266" w:lineRule="auto"/>
        <w:ind w:right="267" w:hanging="360"/>
      </w:pPr>
      <w:r>
        <w:rPr>
          <w:noProof/>
        </w:rPr>
        <w:drawing>
          <wp:anchor distT="0" distB="0" distL="0" distR="0" simplePos="0" relativeHeight="251622400" behindDoc="0" locked="0" layoutInCell="1" allowOverlap="1">
            <wp:simplePos x="0" y="0"/>
            <wp:positionH relativeFrom="page">
              <wp:posOffset>1766250</wp:posOffset>
            </wp:positionH>
            <wp:positionV relativeFrom="paragraph">
              <wp:posOffset>649793</wp:posOffset>
            </wp:positionV>
            <wp:extent cx="3019418" cy="2124075"/>
            <wp:effectExtent l="0" t="0" r="0" b="0"/>
            <wp:wrapTopAndBottom/>
            <wp:docPr id="23" name="image12.png" descr="ExtendCheckout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stretch>
                      <a:fillRect/>
                    </a:stretch>
                  </pic:blipFill>
                  <pic:spPr>
                    <a:xfrm>
                      <a:off x="0" y="0"/>
                      <a:ext cx="3019418" cy="2124075"/>
                    </a:xfrm>
                    <a:prstGeom prst="rect">
                      <a:avLst/>
                    </a:prstGeom>
                  </pic:spPr>
                </pic:pic>
              </a:graphicData>
            </a:graphic>
          </wp:anchor>
        </w:drawing>
      </w:r>
      <w:r>
        <w:t xml:space="preserve">Use the </w:t>
      </w:r>
      <w:r>
        <w:rPr>
          <w:b/>
        </w:rPr>
        <w:t xml:space="preserve">Extend my licence checkout period </w:t>
      </w:r>
      <w:r>
        <w:t xml:space="preserve">command to add more days to the currently checked out licence. This opens the </w:t>
      </w:r>
      <w:r>
        <w:rPr>
          <w:b/>
        </w:rPr>
        <w:t xml:space="preserve">Extend Checkout </w:t>
      </w:r>
      <w:r>
        <w:t>dialog box shown</w:t>
      </w:r>
      <w:r>
        <w:rPr>
          <w:spacing w:val="-6"/>
        </w:rPr>
        <w:t xml:space="preserve"> </w:t>
      </w:r>
      <w:r>
        <w:t>next:</w:t>
      </w:r>
    </w:p>
    <w:p w:rsidR="004A05DD" w:rsidRDefault="00A4652F">
      <w:pPr>
        <w:pStyle w:val="BodyText"/>
        <w:spacing w:before="57" w:line="276" w:lineRule="auto"/>
        <w:ind w:left="1543" w:right="204" w:hanging="1"/>
        <w:jc w:val="both"/>
      </w:pPr>
      <w:r>
        <w:t>This is useful if you are go</w:t>
      </w:r>
      <w:r>
        <w:t>ing offline and will be unable to connect to the licence server to automatically renew an expired licence. The maximum extension is 30 days.</w:t>
      </w:r>
    </w:p>
    <w:p w:rsidR="004A05DD" w:rsidRDefault="00A4652F">
      <w:pPr>
        <w:pStyle w:val="ListParagraph"/>
        <w:numPr>
          <w:ilvl w:val="2"/>
          <w:numId w:val="6"/>
        </w:numPr>
        <w:tabs>
          <w:tab w:val="left" w:pos="1543"/>
          <w:tab w:val="left" w:pos="1544"/>
        </w:tabs>
        <w:spacing w:before="58" w:line="256" w:lineRule="auto"/>
        <w:ind w:right="328" w:hanging="360"/>
      </w:pPr>
      <w:r>
        <w:t xml:space="preserve">Select the </w:t>
      </w:r>
      <w:r>
        <w:rPr>
          <w:b/>
        </w:rPr>
        <w:t xml:space="preserve">Check in when Repository Manager closes (this will cancel any checkout extension) </w:t>
      </w:r>
      <w:r>
        <w:t xml:space="preserve">check box. This makes </w:t>
      </w:r>
      <w:r>
        <w:t>the licence available to</w:t>
      </w:r>
      <w:r>
        <w:rPr>
          <w:spacing w:val="-35"/>
        </w:rPr>
        <w:t xml:space="preserve"> </w:t>
      </w:r>
      <w:r>
        <w:t>others.</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2"/>
      </w:pPr>
    </w:p>
    <w:p w:rsidR="004A05DD" w:rsidRDefault="00A4652F">
      <w:pPr>
        <w:pStyle w:val="BodyText"/>
        <w:spacing w:before="93"/>
        <w:ind w:right="103"/>
        <w:jc w:val="right"/>
      </w:pPr>
      <w:r>
        <w:t>15</w:t>
      </w:r>
    </w:p>
    <w:p w:rsidR="004A05DD" w:rsidRDefault="004A05DD">
      <w:pPr>
        <w:jc w:val="right"/>
        <w:sectPr w:rsidR="004A05DD">
          <w:pgSz w:w="11910" w:h="16840"/>
          <w:pgMar w:top="1020" w:right="1200" w:bottom="280" w:left="1200" w:header="784" w:footer="0" w:gutter="0"/>
          <w:cols w:space="720"/>
        </w:sectPr>
      </w:pPr>
    </w:p>
    <w:p w:rsidR="004A05DD" w:rsidRDefault="004A05DD">
      <w:pPr>
        <w:pStyle w:val="BodyText"/>
        <w:rPr>
          <w:sz w:val="20"/>
        </w:rPr>
      </w:pPr>
    </w:p>
    <w:p w:rsidR="004A05DD" w:rsidRDefault="00A4652F">
      <w:pPr>
        <w:pStyle w:val="Heading2"/>
        <w:spacing w:before="226"/>
        <w:ind w:left="143"/>
      </w:pPr>
      <w:bookmarkStart w:id="26" w:name="Manually_start_the_Repository_Manager_se"/>
      <w:bookmarkStart w:id="27" w:name="_bookmark13"/>
      <w:bookmarkEnd w:id="26"/>
      <w:bookmarkEnd w:id="27"/>
      <w:r>
        <w:t>Manually start the Repository Manager service</w:t>
      </w:r>
    </w:p>
    <w:p w:rsidR="004A05DD" w:rsidRDefault="00A4652F">
      <w:pPr>
        <w:pStyle w:val="BodyText"/>
        <w:spacing w:before="187" w:line="276" w:lineRule="auto"/>
        <w:ind w:left="143" w:right="114"/>
      </w:pPr>
      <w:r>
        <w:t>Repository Manager runs a Windows service in the background. It should not require user intervention. However, some systems can be configured to prevent services starting automatically, or a system administrator might disable a running service for some rea</w:t>
      </w:r>
      <w:r>
        <w:t xml:space="preserve">son. If the service is not running, you are liable to get messages saying that a connection has been actively refused, or find that the </w:t>
      </w:r>
      <w:r>
        <w:rPr>
          <w:b/>
        </w:rPr>
        <w:t xml:space="preserve">Repositories </w:t>
      </w:r>
      <w:r>
        <w:t xml:space="preserve">tab doesn’t list any repositories. If you encounter this, use the </w:t>
      </w:r>
      <w:r>
        <w:rPr>
          <w:b/>
        </w:rPr>
        <w:t xml:space="preserve">File </w:t>
      </w:r>
      <w:r>
        <w:t>tab to check that the service is run</w:t>
      </w:r>
      <w:r>
        <w:t>ning.</w:t>
      </w:r>
    </w:p>
    <w:p w:rsidR="004A05DD" w:rsidRDefault="00A4652F">
      <w:pPr>
        <w:pStyle w:val="BodyText"/>
        <w:spacing w:before="60"/>
        <w:ind w:left="143"/>
      </w:pPr>
      <w:r>
        <w:rPr>
          <w:noProof/>
        </w:rPr>
        <w:drawing>
          <wp:anchor distT="0" distB="0" distL="0" distR="0" simplePos="0" relativeHeight="251623424" behindDoc="0" locked="0" layoutInCell="1" allowOverlap="1">
            <wp:simplePos x="0" y="0"/>
            <wp:positionH relativeFrom="page">
              <wp:posOffset>851847</wp:posOffset>
            </wp:positionH>
            <wp:positionV relativeFrom="paragraph">
              <wp:posOffset>269613</wp:posOffset>
            </wp:positionV>
            <wp:extent cx="2695580" cy="676275"/>
            <wp:effectExtent l="0" t="0" r="0" b="0"/>
            <wp:wrapTopAndBottom/>
            <wp:docPr id="25" name="image13.png" descr="ServiceStatusRu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2" cstate="print"/>
                    <a:stretch>
                      <a:fillRect/>
                    </a:stretch>
                  </pic:blipFill>
                  <pic:spPr>
                    <a:xfrm>
                      <a:off x="0" y="0"/>
                      <a:ext cx="2695580" cy="676275"/>
                    </a:xfrm>
                    <a:prstGeom prst="rect">
                      <a:avLst/>
                    </a:prstGeom>
                  </pic:spPr>
                </pic:pic>
              </a:graphicData>
            </a:graphic>
          </wp:anchor>
        </w:drawing>
      </w:r>
      <w:r>
        <w:t xml:space="preserve">When the service is running normally, the </w:t>
      </w:r>
      <w:r>
        <w:rPr>
          <w:b/>
        </w:rPr>
        <w:t xml:space="preserve">File </w:t>
      </w:r>
      <w:r>
        <w:t>tab shows:</w:t>
      </w:r>
    </w:p>
    <w:p w:rsidR="004A05DD" w:rsidRDefault="00A4652F">
      <w:pPr>
        <w:pStyle w:val="BodyText"/>
        <w:spacing w:before="56"/>
        <w:ind w:left="144"/>
      </w:pPr>
      <w:r>
        <w:t xml:space="preserve">If the service is not running, use the </w:t>
      </w:r>
      <w:r>
        <w:rPr>
          <w:b/>
        </w:rPr>
        <w:t xml:space="preserve">Start Service </w:t>
      </w:r>
      <w:r>
        <w:t>button to start it manually.</w:t>
      </w:r>
    </w:p>
    <w:p w:rsidR="004A05DD" w:rsidRDefault="00A4652F">
      <w:pPr>
        <w:pStyle w:val="BodyText"/>
        <w:spacing w:before="100" w:line="276" w:lineRule="auto"/>
        <w:ind w:left="144" w:right="407"/>
      </w:pPr>
      <w:r>
        <w:t>If User Account Control (UAC) is enabled on your machine, you may be prompted to run the service as an Admini</w:t>
      </w:r>
      <w:r>
        <w:t>strator. Allow this, and if there is a check box setting preventing modifications to your system, make sure it is cleared, that is, you must allow modifications.</w:t>
      </w:r>
    </w:p>
    <w:p w:rsidR="004A05DD" w:rsidRDefault="00A4652F">
      <w:pPr>
        <w:pStyle w:val="BodyText"/>
        <w:spacing w:before="60" w:line="276" w:lineRule="auto"/>
        <w:ind w:left="144" w:right="333"/>
      </w:pPr>
      <w:r>
        <w:pict>
          <v:line id="_x0000_s2092" style="position:absolute;left:0;text-align:left;z-index:251661312;mso-wrap-distance-left:0;mso-wrap-distance-right:0;mso-position-horizontal-relative:page" from="63.7pt,38.4pt" to="503.15pt,38.4pt" strokecolor="#00427c" strokeweight=".48pt">
            <w10:wrap type="topAndBottom" anchorx="page"/>
          </v:line>
        </w:pict>
      </w:r>
      <w:r>
        <w:t>If the service is running but then stops for some reason, a dialog box will inform you of thi</w:t>
      </w:r>
      <w:r>
        <w:t>s. It includes the option to restart the service.</w:t>
      </w:r>
    </w:p>
    <w:p w:rsidR="004A05DD" w:rsidRDefault="00A4652F">
      <w:pPr>
        <w:pStyle w:val="BodyText"/>
        <w:spacing w:after="24" w:line="276" w:lineRule="auto"/>
        <w:ind w:left="851" w:right="727" w:hanging="708"/>
      </w:pPr>
      <w:r>
        <w:rPr>
          <w:b/>
        </w:rPr>
        <w:t xml:space="preserve">Note:  </w:t>
      </w:r>
      <w:r>
        <w:t xml:space="preserve">If the service is running but the </w:t>
      </w:r>
      <w:r>
        <w:rPr>
          <w:b/>
        </w:rPr>
        <w:t xml:space="preserve">Repositories </w:t>
      </w:r>
      <w:r>
        <w:t xml:space="preserve">tab shows no repositories, check that you are not filtering the list by too restrictive a set of tags. To see everything, on the </w:t>
      </w:r>
      <w:r>
        <w:rPr>
          <w:b/>
        </w:rPr>
        <w:t xml:space="preserve">Repositories </w:t>
      </w:r>
      <w:r>
        <w:t>tab, click</w:t>
      </w:r>
      <w:r>
        <w:t xml:space="preserve"> </w:t>
      </w:r>
      <w:r>
        <w:rPr>
          <w:b/>
        </w:rPr>
        <w:t>All</w:t>
      </w:r>
      <w:r>
        <w:t xml:space="preserve">. If this isn’t the problem, use the </w:t>
      </w:r>
      <w:r>
        <w:rPr>
          <w:b/>
        </w:rPr>
        <w:t xml:space="preserve">Servers </w:t>
      </w:r>
      <w:r>
        <w:t xml:space="preserve">tab to ensure that the repositories on your servers are not all hidden (the </w:t>
      </w:r>
      <w:r>
        <w:rPr>
          <w:b/>
        </w:rPr>
        <w:t xml:space="preserve">Show </w:t>
      </w:r>
      <w:r>
        <w:t xml:space="preserve">and </w:t>
      </w:r>
      <w:r>
        <w:rPr>
          <w:b/>
        </w:rPr>
        <w:t xml:space="preserve">Hide </w:t>
      </w:r>
      <w:r>
        <w:t>buttons).</w:t>
      </w:r>
    </w:p>
    <w:p w:rsidR="004A05DD" w:rsidRDefault="00A4652F">
      <w:pPr>
        <w:pStyle w:val="BodyText"/>
        <w:spacing w:line="20" w:lineRule="exact"/>
        <w:ind w:left="109"/>
        <w:rPr>
          <w:sz w:val="2"/>
        </w:rPr>
      </w:pPr>
      <w:r>
        <w:rPr>
          <w:sz w:val="2"/>
        </w:rPr>
      </w:r>
      <w:r>
        <w:rPr>
          <w:sz w:val="2"/>
        </w:rPr>
        <w:pict>
          <v:group id="_x0000_s2090" style="width:439.95pt;height:.5pt;mso-position-horizontal-relative:char;mso-position-vertical-relative:line" coordsize="8799,10">
            <v:line id="_x0000_s2091" style="position:absolute" from="5,5" to="8794,5" strokecolor="#00427c" strokeweight=".48pt"/>
            <w10:anchorlock/>
          </v:group>
        </w:pict>
      </w:r>
    </w:p>
    <w:p w:rsidR="004A05DD" w:rsidRDefault="00A4652F">
      <w:pPr>
        <w:pStyle w:val="Heading2"/>
        <w:spacing w:before="215"/>
        <w:ind w:left="143"/>
      </w:pPr>
      <w:bookmarkStart w:id="28" w:name="View_stored_credentials"/>
      <w:bookmarkStart w:id="29" w:name="_bookmark14"/>
      <w:bookmarkEnd w:id="28"/>
      <w:bookmarkEnd w:id="29"/>
      <w:r>
        <w:t>View stored credentials</w:t>
      </w:r>
    </w:p>
    <w:p w:rsidR="004A05DD" w:rsidRDefault="00A4652F">
      <w:pPr>
        <w:pStyle w:val="BodyText"/>
        <w:spacing w:before="188" w:line="276" w:lineRule="auto"/>
        <w:ind w:left="143" w:right="285" w:hanging="1"/>
      </w:pPr>
      <w:r>
        <w:t xml:space="preserve">Repository Manager stores users’ server authentication credentials, and clears them automatically when it closes (you can see them being used in the expanded </w:t>
      </w:r>
      <w:r>
        <w:rPr>
          <w:b/>
        </w:rPr>
        <w:t xml:space="preserve">Add Repository </w:t>
      </w:r>
      <w:r>
        <w:t>dialog box). To see wha</w:t>
      </w:r>
      <w:r>
        <w:t xml:space="preserve">t is currently stored, on the </w:t>
      </w:r>
      <w:r>
        <w:rPr>
          <w:b/>
        </w:rPr>
        <w:t xml:space="preserve">File </w:t>
      </w:r>
      <w:r>
        <w:t xml:space="preserve">tab, click </w:t>
      </w:r>
      <w:r>
        <w:rPr>
          <w:b/>
        </w:rPr>
        <w:t>View Stored Credentials</w:t>
      </w:r>
      <w:r>
        <w:t xml:space="preserve">. This displays the </w:t>
      </w:r>
      <w:r>
        <w:rPr>
          <w:b/>
        </w:rPr>
        <w:t xml:space="preserve">View Stored Credentials </w:t>
      </w:r>
      <w:r>
        <w:t>dialog box where you can manually clear credentials.</w:t>
      </w:r>
    </w:p>
    <w:p w:rsidR="004A05DD" w:rsidRDefault="004A05DD">
      <w:pPr>
        <w:pStyle w:val="BodyText"/>
        <w:spacing w:before="9"/>
        <w:rPr>
          <w:sz w:val="19"/>
        </w:rPr>
      </w:pPr>
    </w:p>
    <w:p w:rsidR="004A05DD" w:rsidRDefault="00A4652F">
      <w:pPr>
        <w:pStyle w:val="Heading2"/>
        <w:ind w:left="143"/>
      </w:pPr>
      <w:bookmarkStart w:id="30" w:name="View_log_files"/>
      <w:bookmarkStart w:id="31" w:name="_bookmark15"/>
      <w:bookmarkEnd w:id="30"/>
      <w:bookmarkEnd w:id="31"/>
      <w:r>
        <w:t>View log files</w:t>
      </w:r>
    </w:p>
    <w:p w:rsidR="004A05DD" w:rsidRDefault="00A4652F">
      <w:pPr>
        <w:pStyle w:val="BodyText"/>
        <w:spacing w:before="187" w:line="276" w:lineRule="auto"/>
        <w:ind w:left="143" w:right="100"/>
      </w:pPr>
      <w:r>
        <w:t xml:space="preserve">Repository Manager creates log files for any repositories it imports and upgrades. Use the </w:t>
      </w:r>
      <w:r>
        <w:rPr>
          <w:b/>
        </w:rPr>
        <w:t xml:space="preserve">View Log Files </w:t>
      </w:r>
      <w:r>
        <w:t xml:space="preserve">button on the </w:t>
      </w:r>
      <w:r>
        <w:rPr>
          <w:b/>
        </w:rPr>
        <w:t xml:space="preserve">File </w:t>
      </w:r>
      <w:r>
        <w:t xml:space="preserve">tab to view these log files in the lower part of the </w:t>
      </w:r>
      <w:r>
        <w:rPr>
          <w:b/>
        </w:rPr>
        <w:t xml:space="preserve">File </w:t>
      </w:r>
      <w:r>
        <w:t>tab, for example:</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8"/>
        <w:rPr>
          <w:sz w:val="21"/>
        </w:rPr>
      </w:pPr>
    </w:p>
    <w:p w:rsidR="004A05DD" w:rsidRDefault="00A4652F">
      <w:pPr>
        <w:pStyle w:val="BodyText"/>
        <w:ind w:left="143"/>
      </w:pPr>
      <w:r>
        <w:t>16</w:t>
      </w:r>
    </w:p>
    <w:p w:rsidR="004A05DD" w:rsidRDefault="004A05DD">
      <w:pPr>
        <w:sectPr w:rsidR="004A05DD">
          <w:pgSz w:w="11910" w:h="16840"/>
          <w:pgMar w:top="1020" w:right="1240" w:bottom="280" w:left="1160" w:header="784" w:footer="0" w:gutter="0"/>
          <w:cols w:space="720"/>
        </w:sectPr>
      </w:pPr>
    </w:p>
    <w:p w:rsidR="004A05DD" w:rsidRDefault="004A05DD">
      <w:pPr>
        <w:pStyle w:val="BodyText"/>
        <w:rPr>
          <w:sz w:val="20"/>
        </w:rPr>
      </w:pPr>
    </w:p>
    <w:p w:rsidR="004A05DD" w:rsidRDefault="004A05DD">
      <w:pPr>
        <w:pStyle w:val="BodyText"/>
        <w:spacing w:before="7" w:after="1"/>
        <w:rPr>
          <w:sz w:val="21"/>
        </w:rPr>
      </w:pPr>
    </w:p>
    <w:p w:rsidR="004A05DD" w:rsidRDefault="00A4652F">
      <w:pPr>
        <w:pStyle w:val="BodyText"/>
        <w:ind w:left="141"/>
        <w:rPr>
          <w:sz w:val="20"/>
        </w:rPr>
      </w:pPr>
      <w:r>
        <w:rPr>
          <w:noProof/>
          <w:sz w:val="20"/>
        </w:rPr>
        <w:drawing>
          <wp:inline distT="0" distB="0" distL="0" distR="0">
            <wp:extent cx="4857755" cy="2524125"/>
            <wp:effectExtent l="0" t="0" r="0" b="0"/>
            <wp:docPr id="27" name="image14.png" descr="RepositoryManagerInformationWithLo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3" cstate="print"/>
                    <a:stretch>
                      <a:fillRect/>
                    </a:stretch>
                  </pic:blipFill>
                  <pic:spPr>
                    <a:xfrm>
                      <a:off x="0" y="0"/>
                      <a:ext cx="4857755" cy="2524125"/>
                    </a:xfrm>
                    <a:prstGeom prst="rect">
                      <a:avLst/>
                    </a:prstGeom>
                  </pic:spPr>
                </pic:pic>
              </a:graphicData>
            </a:graphic>
          </wp:inline>
        </w:drawing>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10"/>
        <w:rPr>
          <w:sz w:val="26"/>
        </w:rPr>
      </w:pPr>
    </w:p>
    <w:p w:rsidR="004A05DD" w:rsidRDefault="00A4652F">
      <w:pPr>
        <w:pStyle w:val="BodyText"/>
        <w:spacing w:before="94"/>
        <w:ind w:right="103"/>
        <w:jc w:val="right"/>
      </w:pPr>
      <w:r>
        <w:t>17</w:t>
      </w:r>
    </w:p>
    <w:p w:rsidR="004A05DD" w:rsidRDefault="004A05DD">
      <w:pPr>
        <w:jc w:val="right"/>
        <w:sectPr w:rsidR="004A05DD">
          <w:pgSz w:w="11910" w:h="16840"/>
          <w:pgMar w:top="1020" w:right="1200" w:bottom="280" w:left="1200" w:header="784" w:footer="0" w:gutter="0"/>
          <w:cols w:space="720"/>
        </w:sectPr>
      </w:pPr>
    </w:p>
    <w:p w:rsidR="004A05DD" w:rsidRDefault="004A05DD">
      <w:pPr>
        <w:pStyle w:val="BodyText"/>
        <w:rPr>
          <w:sz w:val="20"/>
        </w:rPr>
      </w:pPr>
    </w:p>
    <w:p w:rsidR="004A05DD" w:rsidRDefault="00A4652F">
      <w:pPr>
        <w:pStyle w:val="Heading1"/>
      </w:pPr>
      <w:r>
        <w:pict>
          <v:line id="_x0000_s2089" style="position:absolute;left:0;text-align:left;z-index:251662336;mso-wrap-distance-left:0;mso-wrap-distance-right:0;mso-position-horizontal-relative:page" from="63.7pt,37.25pt" to="531.5pt,37.25pt" strokecolor="#00427c" strokeweight=".72pt">
            <w10:wrap type="topAndBottom" anchorx="page"/>
          </v:line>
        </w:pict>
      </w:r>
      <w:bookmarkStart w:id="32" w:name="The_Repositories_tab"/>
      <w:bookmarkStart w:id="33" w:name="_bookmark16"/>
      <w:bookmarkEnd w:id="32"/>
      <w:bookmarkEnd w:id="33"/>
      <w:r>
        <w:t>The Repositories tab</w:t>
      </w:r>
    </w:p>
    <w:p w:rsidR="004A05DD" w:rsidRDefault="00A4652F">
      <w:pPr>
        <w:pStyle w:val="BodyText"/>
        <w:spacing w:before="86" w:after="108"/>
        <w:ind w:left="143"/>
      </w:pPr>
      <w:r>
        <w:t xml:space="preserve">Use the </w:t>
      </w:r>
      <w:r>
        <w:rPr>
          <w:b/>
        </w:rPr>
        <w:t xml:space="preserve">Repositories </w:t>
      </w:r>
      <w:r>
        <w:t>tab to manage your repositories and open them in Business Architect.</w:t>
      </w:r>
    </w:p>
    <w:p w:rsidR="004A05DD" w:rsidRDefault="00A4652F">
      <w:pPr>
        <w:pStyle w:val="BodyText"/>
        <w:ind w:left="178"/>
        <w:rPr>
          <w:sz w:val="20"/>
        </w:rPr>
      </w:pPr>
      <w:r>
        <w:rPr>
          <w:noProof/>
          <w:sz w:val="20"/>
        </w:rPr>
        <w:drawing>
          <wp:inline distT="0" distB="0" distL="0" distR="0">
            <wp:extent cx="5902749" cy="3287839"/>
            <wp:effectExtent l="0" t="0" r="0" b="0"/>
            <wp:docPr id="29" name="image4.jpeg" descr="RepManN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jpeg"/>
                    <pic:cNvPicPr/>
                  </pic:nvPicPr>
                  <pic:blipFill>
                    <a:blip r:embed="rId13" cstate="print"/>
                    <a:stretch>
                      <a:fillRect/>
                    </a:stretch>
                  </pic:blipFill>
                  <pic:spPr>
                    <a:xfrm>
                      <a:off x="0" y="0"/>
                      <a:ext cx="5902749" cy="3287839"/>
                    </a:xfrm>
                    <a:prstGeom prst="rect">
                      <a:avLst/>
                    </a:prstGeom>
                  </pic:spPr>
                </pic:pic>
              </a:graphicData>
            </a:graphic>
          </wp:inline>
        </w:drawing>
      </w:r>
    </w:p>
    <w:p w:rsidR="004A05DD" w:rsidRDefault="004A05DD">
      <w:pPr>
        <w:pStyle w:val="BodyText"/>
        <w:rPr>
          <w:sz w:val="24"/>
        </w:rPr>
      </w:pPr>
    </w:p>
    <w:p w:rsidR="004A05DD" w:rsidRDefault="00A4652F">
      <w:pPr>
        <w:spacing w:before="163"/>
        <w:ind w:left="143"/>
      </w:pPr>
      <w:r>
        <w:t xml:space="preserve">Key points about using the </w:t>
      </w:r>
      <w:r>
        <w:rPr>
          <w:b/>
        </w:rPr>
        <w:t xml:space="preserve">Repositories </w:t>
      </w:r>
      <w:r>
        <w:t>tab:</w:t>
      </w:r>
    </w:p>
    <w:p w:rsidR="004A05DD" w:rsidRDefault="00A4652F">
      <w:pPr>
        <w:pStyle w:val="ListParagraph"/>
        <w:numPr>
          <w:ilvl w:val="1"/>
          <w:numId w:val="6"/>
        </w:numPr>
        <w:tabs>
          <w:tab w:val="left" w:pos="852"/>
        </w:tabs>
        <w:spacing w:before="96"/>
      </w:pPr>
      <w:r>
        <w:t xml:space="preserve">Repositories are listed in groups: </w:t>
      </w:r>
      <w:r>
        <w:rPr>
          <w:b/>
        </w:rPr>
        <w:t>MooD Repositories</w:t>
      </w:r>
      <w:r>
        <w:t xml:space="preserve">, </w:t>
      </w:r>
      <w:r>
        <w:rPr>
          <w:b/>
        </w:rPr>
        <w:t>Blueprint Repositories</w:t>
      </w:r>
      <w:r>
        <w:rPr>
          <w:b/>
          <w:spacing w:val="-38"/>
        </w:rPr>
        <w:t xml:space="preserve"> </w:t>
      </w:r>
      <w:r>
        <w:t>and</w:t>
      </w:r>
    </w:p>
    <w:p w:rsidR="004A05DD" w:rsidRDefault="00A4652F">
      <w:pPr>
        <w:spacing w:before="37"/>
        <w:ind w:left="851"/>
      </w:pPr>
      <w:r>
        <w:rPr>
          <w:b/>
        </w:rPr>
        <w:t>Imported Repositories</w:t>
      </w:r>
      <w:r>
        <w:t>. You may not have the last two.</w:t>
      </w:r>
    </w:p>
    <w:p w:rsidR="004A05DD" w:rsidRDefault="00A4652F">
      <w:pPr>
        <w:pStyle w:val="BodyText"/>
        <w:spacing w:before="7"/>
        <w:rPr>
          <w:sz w:val="10"/>
        </w:rPr>
      </w:pPr>
      <w:r>
        <w:pict>
          <v:line id="_x0000_s2088" style="position:absolute;z-index:251663360;mso-wrap-distance-left:0;mso-wrap-distance-right:0;mso-position-horizontal-relative:page" from="99.1pt,8.3pt" to="503.15pt,8.3pt" strokecolor="#00427c" strokeweight=".16969mm">
            <w10:wrap type="topAndBottom" anchorx="page"/>
          </v:line>
        </w:pict>
      </w:r>
    </w:p>
    <w:p w:rsidR="004A05DD" w:rsidRDefault="00A4652F">
      <w:pPr>
        <w:pStyle w:val="BodyText"/>
        <w:spacing w:after="22" w:line="278" w:lineRule="auto"/>
        <w:ind w:left="1561" w:right="476" w:hanging="711"/>
      </w:pPr>
      <w:r>
        <w:rPr>
          <w:b/>
        </w:rPr>
        <w:t xml:space="preserve">Note: </w:t>
      </w:r>
      <w:r>
        <w:t xml:space="preserve">If no repositories are listed, check that Repository Manager knows about at least one server. See </w:t>
      </w:r>
      <w:hyperlink w:anchor="_bookmark36" w:history="1">
        <w:r>
          <w:rPr>
            <w:i/>
            <w:color w:val="00427C"/>
          </w:rPr>
          <w:t xml:space="preserve">The Servers tab </w:t>
        </w:r>
      </w:hyperlink>
      <w:r>
        <w:t xml:space="preserve">on page </w:t>
      </w:r>
      <w:hyperlink w:anchor="_bookmark36" w:history="1">
        <w:r>
          <w:t xml:space="preserve">36 </w:t>
        </w:r>
      </w:hyperlink>
      <w:r>
        <w:t>for details.</w:t>
      </w:r>
    </w:p>
    <w:p w:rsidR="004A05DD" w:rsidRDefault="00A4652F">
      <w:pPr>
        <w:pStyle w:val="BodyText"/>
        <w:spacing w:line="20" w:lineRule="exact"/>
        <w:ind w:left="817"/>
        <w:rPr>
          <w:sz w:val="2"/>
        </w:rPr>
      </w:pPr>
      <w:r>
        <w:rPr>
          <w:sz w:val="2"/>
        </w:rPr>
      </w:r>
      <w:r>
        <w:rPr>
          <w:sz w:val="2"/>
        </w:rPr>
        <w:pict>
          <v:group id="_x0000_s2086" style="width:404.55pt;height:.5pt;mso-position-horizontal-relative:char;mso-position-vertical-relative:line" coordsize="8091,10">
            <v:line id="_x0000_s2087" style="position:absolute" from="5,5" to="8086,5" strokecolor="#00427c" strokeweight=".16969mm"/>
            <w10:anchorlock/>
          </v:group>
        </w:pict>
      </w:r>
    </w:p>
    <w:p w:rsidR="004A05DD" w:rsidRDefault="00A4652F">
      <w:pPr>
        <w:pStyle w:val="ListParagraph"/>
        <w:numPr>
          <w:ilvl w:val="1"/>
          <w:numId w:val="6"/>
        </w:numPr>
        <w:tabs>
          <w:tab w:val="left" w:pos="852"/>
        </w:tabs>
        <w:spacing w:before="107" w:line="271" w:lineRule="auto"/>
        <w:ind w:right="873"/>
      </w:pPr>
      <w:r>
        <w:t>To the right of the list of repositories, there is a list of commands. These are valid commands for the currently selected</w:t>
      </w:r>
      <w:r>
        <w:rPr>
          <w:spacing w:val="-22"/>
        </w:rPr>
        <w:t xml:space="preserve"> </w:t>
      </w:r>
      <w:r>
        <w:t>repositories.</w:t>
      </w:r>
    </w:p>
    <w:p w:rsidR="004A05DD" w:rsidRDefault="00A4652F">
      <w:pPr>
        <w:pStyle w:val="BodyText"/>
        <w:spacing w:before="65" w:line="273" w:lineRule="auto"/>
        <w:ind w:left="851" w:right="918"/>
      </w:pPr>
      <w:r>
        <w:t xml:space="preserve">The name of the currently selected repository (if any) is shown above the list of commands. If more than one repository is selected, it states </w:t>
      </w:r>
      <w:r>
        <w:rPr>
          <w:b/>
        </w:rPr>
        <w:t>Multiple Selection</w:t>
      </w:r>
      <w:r>
        <w:t>.</w:t>
      </w:r>
    </w:p>
    <w:p w:rsidR="004A05DD" w:rsidRDefault="00A4652F">
      <w:pPr>
        <w:pStyle w:val="BodyText"/>
        <w:spacing w:before="67"/>
        <w:ind w:left="851"/>
      </w:pPr>
      <w:r>
        <w:t>The various commands are covered in the following sections:</w:t>
      </w:r>
    </w:p>
    <w:p w:rsidR="004A05DD" w:rsidRDefault="00A4652F">
      <w:pPr>
        <w:pStyle w:val="ListParagraph"/>
        <w:numPr>
          <w:ilvl w:val="2"/>
          <w:numId w:val="6"/>
        </w:numPr>
        <w:tabs>
          <w:tab w:val="left" w:pos="1583"/>
          <w:tab w:val="left" w:pos="1584"/>
        </w:tabs>
        <w:ind w:left="1583" w:hanging="360"/>
      </w:pPr>
      <w:hyperlink w:anchor="_bookmark19" w:history="1">
        <w:r>
          <w:rPr>
            <w:color w:val="00427C"/>
          </w:rPr>
          <w:t>U</w:t>
        </w:r>
        <w:r>
          <w:rPr>
            <w:color w:val="00427C"/>
          </w:rPr>
          <w:t xml:space="preserve">pgrading repositories </w:t>
        </w:r>
      </w:hyperlink>
      <w:r>
        <w:t>(page</w:t>
      </w:r>
      <w:r>
        <w:rPr>
          <w:spacing w:val="-15"/>
        </w:rPr>
        <w:t xml:space="preserve"> </w:t>
      </w:r>
      <w:hyperlink w:anchor="_bookmark19" w:history="1">
        <w:r>
          <w:t>22</w:t>
        </w:r>
      </w:hyperlink>
      <w:r>
        <w:t>)</w:t>
      </w:r>
    </w:p>
    <w:p w:rsidR="004A05DD" w:rsidRDefault="00A4652F">
      <w:pPr>
        <w:pStyle w:val="BodyText"/>
        <w:spacing w:before="78" w:line="276" w:lineRule="auto"/>
        <w:ind w:left="1583" w:right="1102"/>
      </w:pPr>
      <w:r>
        <w:t>This includes upgrading MooD 15 repositories to a newer schema, and upgrading pre MooD 15 repositories.</w:t>
      </w:r>
    </w:p>
    <w:p w:rsidR="004A05DD" w:rsidRDefault="00A4652F">
      <w:pPr>
        <w:pStyle w:val="ListParagraph"/>
        <w:numPr>
          <w:ilvl w:val="2"/>
          <w:numId w:val="6"/>
        </w:numPr>
        <w:tabs>
          <w:tab w:val="left" w:pos="1583"/>
          <w:tab w:val="left" w:pos="1584"/>
        </w:tabs>
        <w:spacing w:before="60"/>
        <w:ind w:left="1583" w:hanging="360"/>
      </w:pPr>
      <w:hyperlink w:anchor="_bookmark22" w:history="1">
        <w:r>
          <w:rPr>
            <w:color w:val="00427C"/>
          </w:rPr>
          <w:t xml:space="preserve">Backup a repository </w:t>
        </w:r>
      </w:hyperlink>
      <w:r>
        <w:t>(page</w:t>
      </w:r>
      <w:r>
        <w:rPr>
          <w:spacing w:val="-11"/>
        </w:rPr>
        <w:t xml:space="preserve"> </w:t>
      </w:r>
      <w:hyperlink w:anchor="_bookmark22" w:history="1">
        <w:r>
          <w:t>23</w:t>
        </w:r>
      </w:hyperlink>
      <w:r>
        <w:t>)</w:t>
      </w:r>
    </w:p>
    <w:p w:rsidR="004A05DD" w:rsidRDefault="00A4652F">
      <w:pPr>
        <w:pStyle w:val="ListParagraph"/>
        <w:numPr>
          <w:ilvl w:val="2"/>
          <w:numId w:val="6"/>
        </w:numPr>
        <w:tabs>
          <w:tab w:val="left" w:pos="1584"/>
          <w:tab w:val="left" w:pos="1585"/>
        </w:tabs>
        <w:spacing w:before="80"/>
        <w:ind w:left="1584" w:hanging="360"/>
      </w:pPr>
      <w:hyperlink w:anchor="_bookmark24" w:history="1">
        <w:r>
          <w:rPr>
            <w:color w:val="00427C"/>
          </w:rPr>
          <w:t xml:space="preserve">Remove or delete a repository </w:t>
        </w:r>
      </w:hyperlink>
      <w:r>
        <w:t>(page</w:t>
      </w:r>
      <w:r>
        <w:rPr>
          <w:spacing w:val="-17"/>
        </w:rPr>
        <w:t xml:space="preserve"> </w:t>
      </w:r>
      <w:hyperlink w:anchor="_bookmark24" w:history="1">
        <w:r>
          <w:t>24</w:t>
        </w:r>
      </w:hyperlink>
      <w:r>
        <w:t>)</w:t>
      </w:r>
    </w:p>
    <w:p w:rsidR="004A05DD" w:rsidRDefault="00A4652F">
      <w:pPr>
        <w:pStyle w:val="ListParagraph"/>
        <w:numPr>
          <w:ilvl w:val="2"/>
          <w:numId w:val="6"/>
        </w:numPr>
        <w:tabs>
          <w:tab w:val="left" w:pos="1584"/>
          <w:tab w:val="left" w:pos="1585"/>
        </w:tabs>
        <w:spacing w:before="78"/>
        <w:ind w:left="1584" w:hanging="360"/>
      </w:pPr>
      <w:hyperlink w:anchor="_bookmark26" w:history="1">
        <w:r>
          <w:rPr>
            <w:color w:val="00427C"/>
          </w:rPr>
          <w:t xml:space="preserve">Publish a repository to the web </w:t>
        </w:r>
      </w:hyperlink>
      <w:r>
        <w:t>(page</w:t>
      </w:r>
      <w:r>
        <w:rPr>
          <w:spacing w:val="-17"/>
        </w:rPr>
        <w:t xml:space="preserve"> </w:t>
      </w:r>
      <w:hyperlink w:anchor="_bookmark26" w:history="1">
        <w:r>
          <w:t>25</w:t>
        </w:r>
      </w:hyperlink>
      <w:r>
        <w:t>)</w:t>
      </w:r>
    </w:p>
    <w:p w:rsidR="004A05DD" w:rsidRDefault="00A4652F">
      <w:pPr>
        <w:pStyle w:val="ListParagraph"/>
        <w:numPr>
          <w:ilvl w:val="2"/>
          <w:numId w:val="6"/>
        </w:numPr>
        <w:tabs>
          <w:tab w:val="left" w:pos="1584"/>
          <w:tab w:val="left" w:pos="1585"/>
        </w:tabs>
        <w:spacing w:before="78"/>
        <w:ind w:left="1584" w:hanging="360"/>
      </w:pPr>
      <w:hyperlink w:anchor="_bookmark27" w:history="1">
        <w:r>
          <w:rPr>
            <w:color w:val="00427C"/>
          </w:rPr>
          <w:t xml:space="preserve">Validate a repository </w:t>
        </w:r>
      </w:hyperlink>
      <w:r>
        <w:t>(page</w:t>
      </w:r>
      <w:r>
        <w:rPr>
          <w:spacing w:val="-13"/>
        </w:rPr>
        <w:t xml:space="preserve"> </w:t>
      </w:r>
      <w:hyperlink w:anchor="_bookmark27" w:history="1">
        <w:r>
          <w:t>25</w:t>
        </w:r>
      </w:hyperlink>
      <w:r>
        <w:t>)</w:t>
      </w:r>
    </w:p>
    <w:p w:rsidR="004A05DD" w:rsidRDefault="00A4652F">
      <w:pPr>
        <w:pStyle w:val="ListParagraph"/>
        <w:numPr>
          <w:ilvl w:val="2"/>
          <w:numId w:val="6"/>
        </w:numPr>
        <w:tabs>
          <w:tab w:val="left" w:pos="1585"/>
          <w:tab w:val="left" w:pos="1586"/>
        </w:tabs>
        <w:spacing w:before="78"/>
        <w:ind w:left="1585"/>
      </w:pPr>
      <w:hyperlink w:anchor="_bookmark28" w:history="1">
        <w:r>
          <w:rPr>
            <w:color w:val="00427C"/>
          </w:rPr>
          <w:t xml:space="preserve">Integrate a repository into another repository </w:t>
        </w:r>
      </w:hyperlink>
      <w:r>
        <w:t>(page</w:t>
      </w:r>
      <w:r>
        <w:rPr>
          <w:spacing w:val="-26"/>
        </w:rPr>
        <w:t xml:space="preserve"> </w:t>
      </w:r>
      <w:hyperlink w:anchor="_bookmark28" w:history="1">
        <w:r>
          <w:t>25</w:t>
        </w:r>
      </w:hyperlink>
      <w:r>
        <w:t>)</w:t>
      </w:r>
    </w:p>
    <w:p w:rsidR="004A05DD" w:rsidRDefault="00A4652F">
      <w:pPr>
        <w:pStyle w:val="ListParagraph"/>
        <w:numPr>
          <w:ilvl w:val="2"/>
          <w:numId w:val="6"/>
        </w:numPr>
        <w:tabs>
          <w:tab w:val="left" w:pos="1585"/>
          <w:tab w:val="left" w:pos="1586"/>
        </w:tabs>
        <w:spacing w:before="80"/>
        <w:ind w:left="1585"/>
      </w:pPr>
      <w:hyperlink w:anchor="_bookmark29" w:history="1">
        <w:r>
          <w:rPr>
            <w:color w:val="00427C"/>
          </w:rPr>
          <w:t xml:space="preserve">Fix index fragmentation </w:t>
        </w:r>
      </w:hyperlink>
      <w:r>
        <w:t>(page</w:t>
      </w:r>
      <w:r>
        <w:rPr>
          <w:spacing w:val="-15"/>
        </w:rPr>
        <w:t xml:space="preserve"> </w:t>
      </w:r>
      <w:hyperlink w:anchor="_bookmark29" w:history="1">
        <w:r>
          <w:t>25</w:t>
        </w:r>
      </w:hyperlink>
      <w:r>
        <w:t>)</w:t>
      </w:r>
    </w:p>
    <w:p w:rsidR="004A05DD" w:rsidRDefault="00A4652F">
      <w:pPr>
        <w:pStyle w:val="ListParagraph"/>
        <w:numPr>
          <w:ilvl w:val="2"/>
          <w:numId w:val="6"/>
        </w:numPr>
        <w:tabs>
          <w:tab w:val="left" w:pos="1585"/>
          <w:tab w:val="left" w:pos="1586"/>
        </w:tabs>
        <w:spacing w:before="77"/>
        <w:ind w:left="1585"/>
      </w:pPr>
      <w:hyperlink w:anchor="_bookmark30" w:history="1">
        <w:r>
          <w:rPr>
            <w:color w:val="00427C"/>
          </w:rPr>
          <w:t xml:space="preserve">Change the image used for a repository </w:t>
        </w:r>
      </w:hyperlink>
      <w:r>
        <w:t>(page</w:t>
      </w:r>
      <w:r>
        <w:rPr>
          <w:spacing w:val="-21"/>
        </w:rPr>
        <w:t xml:space="preserve"> </w:t>
      </w:r>
      <w:hyperlink w:anchor="_bookmark30" w:history="1">
        <w:r>
          <w:t>25</w:t>
        </w:r>
      </w:hyperlink>
      <w:r>
        <w:t>)</w:t>
      </w:r>
    </w:p>
    <w:p w:rsidR="004A05DD" w:rsidRDefault="00A4652F">
      <w:pPr>
        <w:pStyle w:val="ListParagraph"/>
        <w:numPr>
          <w:ilvl w:val="2"/>
          <w:numId w:val="6"/>
        </w:numPr>
        <w:tabs>
          <w:tab w:val="left" w:pos="1585"/>
          <w:tab w:val="left" w:pos="1586"/>
        </w:tabs>
        <w:spacing w:before="77"/>
        <w:ind w:left="1585"/>
      </w:pPr>
      <w:hyperlink w:anchor="_bookmark31" w:history="1">
        <w:r>
          <w:rPr>
            <w:color w:val="00427C"/>
          </w:rPr>
          <w:t xml:space="preserve">Make a repository a blueprint </w:t>
        </w:r>
      </w:hyperlink>
      <w:r>
        <w:t>(page</w:t>
      </w:r>
      <w:r>
        <w:rPr>
          <w:spacing w:val="-18"/>
        </w:rPr>
        <w:t xml:space="preserve"> </w:t>
      </w:r>
      <w:hyperlink w:anchor="_bookmark31" w:history="1">
        <w:r>
          <w:t>25</w:t>
        </w:r>
      </w:hyperlink>
      <w:r>
        <w:t>)</w:t>
      </w:r>
    </w:p>
    <w:p w:rsidR="004A05DD" w:rsidRDefault="004A05DD">
      <w:pPr>
        <w:pStyle w:val="BodyText"/>
        <w:rPr>
          <w:sz w:val="20"/>
        </w:rPr>
      </w:pPr>
    </w:p>
    <w:p w:rsidR="004A05DD" w:rsidRDefault="004A05DD">
      <w:pPr>
        <w:pStyle w:val="BodyText"/>
        <w:spacing w:before="6"/>
        <w:rPr>
          <w:sz w:val="20"/>
        </w:rPr>
      </w:pPr>
    </w:p>
    <w:p w:rsidR="004A05DD" w:rsidRDefault="00A4652F">
      <w:pPr>
        <w:pStyle w:val="BodyText"/>
        <w:ind w:left="143"/>
      </w:pPr>
      <w:r>
        <w:t>18</w:t>
      </w:r>
    </w:p>
    <w:p w:rsidR="004A05DD" w:rsidRDefault="004A05DD">
      <w:pPr>
        <w:sectPr w:rsidR="004A05DD">
          <w:pgSz w:w="11910" w:h="16840"/>
          <w:pgMar w:top="1020" w:right="1160" w:bottom="280" w:left="1160" w:header="784" w:footer="0" w:gutter="0"/>
          <w:cols w:space="720"/>
        </w:sectPr>
      </w:pPr>
    </w:p>
    <w:p w:rsidR="004A05DD" w:rsidRDefault="004A05DD">
      <w:pPr>
        <w:pStyle w:val="BodyText"/>
        <w:rPr>
          <w:sz w:val="20"/>
        </w:rPr>
      </w:pPr>
    </w:p>
    <w:p w:rsidR="004A05DD" w:rsidRDefault="004A05DD">
      <w:pPr>
        <w:pStyle w:val="BodyText"/>
        <w:spacing w:before="8"/>
        <w:rPr>
          <w:sz w:val="20"/>
        </w:rPr>
      </w:pPr>
    </w:p>
    <w:p w:rsidR="004A05DD" w:rsidRDefault="00A4652F">
      <w:pPr>
        <w:pStyle w:val="ListParagraph"/>
        <w:numPr>
          <w:ilvl w:val="1"/>
          <w:numId w:val="6"/>
        </w:numPr>
        <w:tabs>
          <w:tab w:val="left" w:pos="812"/>
        </w:tabs>
        <w:spacing w:before="1"/>
        <w:ind w:left="811"/>
      </w:pPr>
      <w:r>
        <w:rPr>
          <w:noProof/>
        </w:rPr>
        <w:drawing>
          <wp:anchor distT="0" distB="0" distL="0" distR="0" simplePos="0" relativeHeight="251624448" behindDoc="0" locked="0" layoutInCell="1" allowOverlap="1">
            <wp:simplePos x="0" y="0"/>
            <wp:positionH relativeFrom="page">
              <wp:posOffset>1302062</wp:posOffset>
            </wp:positionH>
            <wp:positionV relativeFrom="paragraph">
              <wp:posOffset>239611</wp:posOffset>
            </wp:positionV>
            <wp:extent cx="2066927" cy="704850"/>
            <wp:effectExtent l="0" t="0" r="0" b="0"/>
            <wp:wrapTopAndBottom/>
            <wp:docPr id="31" name="image15.jpeg" descr="Repository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4" cstate="print"/>
                    <a:stretch>
                      <a:fillRect/>
                    </a:stretch>
                  </pic:blipFill>
                  <pic:spPr>
                    <a:xfrm>
                      <a:off x="0" y="0"/>
                      <a:ext cx="2066927" cy="704850"/>
                    </a:xfrm>
                    <a:prstGeom prst="rect">
                      <a:avLst/>
                    </a:prstGeom>
                  </pic:spPr>
                </pic:pic>
              </a:graphicData>
            </a:graphic>
          </wp:anchor>
        </w:drawing>
      </w:r>
      <w:r>
        <w:t>The selected repository has a coloured</w:t>
      </w:r>
      <w:r>
        <w:rPr>
          <w:spacing w:val="-27"/>
        </w:rPr>
        <w:t xml:space="preserve"> </w:t>
      </w:r>
      <w:r>
        <w:t>background:</w:t>
      </w:r>
    </w:p>
    <w:p w:rsidR="004A05DD" w:rsidRDefault="00A4652F">
      <w:pPr>
        <w:pStyle w:val="ListParagraph"/>
        <w:numPr>
          <w:ilvl w:val="2"/>
          <w:numId w:val="6"/>
        </w:numPr>
        <w:tabs>
          <w:tab w:val="left" w:pos="1543"/>
          <w:tab w:val="left" w:pos="1544"/>
        </w:tabs>
        <w:spacing w:before="57" w:after="89" w:line="256" w:lineRule="auto"/>
        <w:ind w:right="624" w:hanging="360"/>
      </w:pPr>
      <w:r>
        <w:t>If you see a brown (sepia) icon, it means that the repository is on a different schema and needs to be</w:t>
      </w:r>
      <w:r>
        <w:rPr>
          <w:spacing w:val="-13"/>
        </w:rPr>
        <w:t xml:space="preserve"> </w:t>
      </w:r>
      <w:r>
        <w:t>upgraded.</w:t>
      </w:r>
    </w:p>
    <w:p w:rsidR="004A05DD" w:rsidRDefault="00A4652F">
      <w:pPr>
        <w:pStyle w:val="BodyText"/>
        <w:ind w:left="1551"/>
        <w:rPr>
          <w:sz w:val="20"/>
        </w:rPr>
      </w:pPr>
      <w:r>
        <w:rPr>
          <w:noProof/>
          <w:sz w:val="20"/>
        </w:rPr>
        <w:drawing>
          <wp:inline distT="0" distB="0" distL="0" distR="0">
            <wp:extent cx="2266952" cy="714375"/>
            <wp:effectExtent l="0" t="0" r="0" b="0"/>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5" cstate="print"/>
                    <a:stretch>
                      <a:fillRect/>
                    </a:stretch>
                  </pic:blipFill>
                  <pic:spPr>
                    <a:xfrm>
                      <a:off x="0" y="0"/>
                      <a:ext cx="2266952" cy="714375"/>
                    </a:xfrm>
                    <a:prstGeom prst="rect">
                      <a:avLst/>
                    </a:prstGeom>
                  </pic:spPr>
                </pic:pic>
              </a:graphicData>
            </a:graphic>
          </wp:inline>
        </w:drawing>
      </w:r>
    </w:p>
    <w:p w:rsidR="004A05DD" w:rsidRDefault="00A4652F">
      <w:pPr>
        <w:pStyle w:val="ListParagraph"/>
        <w:numPr>
          <w:ilvl w:val="1"/>
          <w:numId w:val="6"/>
        </w:numPr>
        <w:tabs>
          <w:tab w:val="left" w:pos="812"/>
        </w:tabs>
        <w:spacing w:before="84" w:line="276" w:lineRule="auto"/>
        <w:ind w:left="811" w:right="436" w:hanging="254"/>
      </w:pPr>
      <w:r>
        <w:t xml:space="preserve">To select all of the repositories in a group, click the group name. For example, </w:t>
      </w:r>
      <w:r>
        <w:rPr>
          <w:b/>
        </w:rPr>
        <w:t>MooD Repositories</w:t>
      </w:r>
      <w:r>
        <w:t xml:space="preserve">. You can also use the </w:t>
      </w:r>
      <w:r>
        <w:rPr>
          <w:b/>
        </w:rPr>
        <w:t xml:space="preserve">Shift </w:t>
      </w:r>
      <w:r>
        <w:t xml:space="preserve">and </w:t>
      </w:r>
      <w:r>
        <w:rPr>
          <w:b/>
        </w:rPr>
        <w:t xml:space="preserve">Ctrl </w:t>
      </w:r>
      <w:r>
        <w:t>keys with the mouse to select multiple adjacent or non-adjacent repositories</w:t>
      </w:r>
      <w:r>
        <w:rPr>
          <w:spacing w:val="-34"/>
        </w:rPr>
        <w:t xml:space="preserve"> </w:t>
      </w:r>
      <w:r>
        <w:t>respectively.</w:t>
      </w:r>
    </w:p>
    <w:p w:rsidR="004A05DD" w:rsidRDefault="00A4652F">
      <w:pPr>
        <w:pStyle w:val="ListParagraph"/>
        <w:numPr>
          <w:ilvl w:val="1"/>
          <w:numId w:val="6"/>
        </w:numPr>
        <w:tabs>
          <w:tab w:val="left" w:pos="813"/>
        </w:tabs>
        <w:spacing w:before="59" w:line="276" w:lineRule="auto"/>
        <w:ind w:left="811" w:right="447" w:hanging="254"/>
      </w:pPr>
      <w:r>
        <w:rPr>
          <w:noProof/>
        </w:rPr>
        <w:drawing>
          <wp:anchor distT="0" distB="0" distL="0" distR="0" simplePos="0" relativeHeight="251625472" behindDoc="0" locked="0" layoutInCell="1" allowOverlap="1">
            <wp:simplePos x="0" y="0"/>
            <wp:positionH relativeFrom="page">
              <wp:posOffset>1302065</wp:posOffset>
            </wp:positionH>
            <wp:positionV relativeFrom="paragraph">
              <wp:posOffset>830182</wp:posOffset>
            </wp:positionV>
            <wp:extent cx="2085966" cy="2962275"/>
            <wp:effectExtent l="0" t="0" r="0" b="0"/>
            <wp:wrapTopAndBottom/>
            <wp:docPr id="35" name="image17.png" descr="RightClick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6" cstate="print"/>
                    <a:stretch>
                      <a:fillRect/>
                    </a:stretch>
                  </pic:blipFill>
                  <pic:spPr>
                    <a:xfrm>
                      <a:off x="0" y="0"/>
                      <a:ext cx="2085966" cy="2962275"/>
                    </a:xfrm>
                    <a:prstGeom prst="rect">
                      <a:avLst/>
                    </a:prstGeom>
                  </pic:spPr>
                </pic:pic>
              </a:graphicData>
            </a:graphic>
          </wp:anchor>
        </w:drawing>
      </w:r>
      <w:r>
        <w:t xml:space="preserve">Right-click a repository to get its shortcut menu. In addition to commands that can be found on the </w:t>
      </w:r>
      <w:r>
        <w:rPr>
          <w:b/>
        </w:rPr>
        <w:t>Repositor</w:t>
      </w:r>
      <w:r>
        <w:rPr>
          <w:b/>
        </w:rPr>
        <w:t xml:space="preserve">ies </w:t>
      </w:r>
      <w:r>
        <w:t xml:space="preserve">tab itself, this menu includes a command to see the repository’s properties, the </w:t>
      </w:r>
      <w:r>
        <w:rPr>
          <w:b/>
        </w:rPr>
        <w:t xml:space="preserve">Rename </w:t>
      </w:r>
      <w:r>
        <w:t>command (</w:t>
      </w:r>
      <w:r>
        <w:rPr>
          <w:b/>
        </w:rPr>
        <w:t xml:space="preserve">F2 </w:t>
      </w:r>
      <w:r>
        <w:t>is the shortcut key for this), and another way to access and manage the tags associated with the</w:t>
      </w:r>
      <w:r>
        <w:rPr>
          <w:spacing w:val="-35"/>
        </w:rPr>
        <w:t xml:space="preserve"> </w:t>
      </w:r>
      <w:r>
        <w:t>repository.</w:t>
      </w:r>
    </w:p>
    <w:p w:rsidR="004A05DD" w:rsidRDefault="00A4652F">
      <w:pPr>
        <w:spacing w:before="58" w:line="273" w:lineRule="auto"/>
        <w:ind w:left="811" w:right="534"/>
      </w:pPr>
      <w:r>
        <w:t xml:space="preserve">The </w:t>
      </w:r>
      <w:hyperlink w:anchor="_bookmark17" w:history="1">
        <w:r>
          <w:rPr>
            <w:i/>
            <w:color w:val="00427C"/>
          </w:rPr>
          <w:t>Renaming</w:t>
        </w:r>
        <w:r>
          <w:rPr>
            <w:i/>
            <w:color w:val="00427C"/>
          </w:rPr>
          <w:t xml:space="preserve"> repositories (the display name only) </w:t>
        </w:r>
      </w:hyperlink>
      <w:r>
        <w:t xml:space="preserve">section on page </w:t>
      </w:r>
      <w:hyperlink w:anchor="_bookmark17" w:history="1">
        <w:r>
          <w:t xml:space="preserve">21 </w:t>
        </w:r>
      </w:hyperlink>
      <w:r>
        <w:t xml:space="preserve">and the </w:t>
      </w:r>
      <w:hyperlink w:anchor="_bookmark18" w:history="1">
        <w:r>
          <w:rPr>
            <w:i/>
            <w:color w:val="00427C"/>
          </w:rPr>
          <w:t xml:space="preserve">Advanced repository properties </w:t>
        </w:r>
      </w:hyperlink>
      <w:r>
        <w:t xml:space="preserve">section on page </w:t>
      </w:r>
      <w:hyperlink w:anchor="_bookmark18" w:history="1">
        <w:r>
          <w:t xml:space="preserve">22 </w:t>
        </w:r>
      </w:hyperlink>
      <w:r>
        <w:t xml:space="preserve">include some information on the </w:t>
      </w:r>
      <w:r>
        <w:rPr>
          <w:b/>
        </w:rPr>
        <w:t xml:space="preserve">Properties </w:t>
      </w:r>
      <w:r>
        <w:t>dialo</w:t>
      </w:r>
      <w:r>
        <w:t>g box.</w:t>
      </w:r>
    </w:p>
    <w:p w:rsidR="004A05DD" w:rsidRDefault="00A4652F">
      <w:pPr>
        <w:pStyle w:val="ListParagraph"/>
        <w:numPr>
          <w:ilvl w:val="1"/>
          <w:numId w:val="6"/>
        </w:numPr>
        <w:tabs>
          <w:tab w:val="left" w:pos="812"/>
        </w:tabs>
        <w:spacing w:before="67" w:line="271" w:lineRule="auto"/>
        <w:ind w:left="811" w:right="141" w:hanging="254"/>
      </w:pPr>
      <w:r>
        <w:t>Double-click a repository to open it in Business Architect. You can also open it using the list of commands, or the shortcut</w:t>
      </w:r>
      <w:r>
        <w:rPr>
          <w:spacing w:val="-14"/>
        </w:rPr>
        <w:t xml:space="preserve"> </w:t>
      </w:r>
      <w:r>
        <w:t>menu.</w:t>
      </w:r>
    </w:p>
    <w:p w:rsidR="004A05DD" w:rsidRDefault="00A4652F">
      <w:pPr>
        <w:pStyle w:val="ListParagraph"/>
        <w:numPr>
          <w:ilvl w:val="1"/>
          <w:numId w:val="6"/>
        </w:numPr>
        <w:tabs>
          <w:tab w:val="left" w:pos="812"/>
        </w:tabs>
        <w:spacing w:before="64" w:line="273" w:lineRule="auto"/>
        <w:ind w:left="811" w:right="302" w:hanging="254"/>
      </w:pPr>
      <w:r>
        <w:t>Click the star icon to toggle whether the repository is tagged as a favourite. A coloured star means it is. You can us</w:t>
      </w:r>
      <w:r>
        <w:t xml:space="preserve">e the </w:t>
      </w:r>
      <w:r>
        <w:rPr>
          <w:b/>
        </w:rPr>
        <w:t xml:space="preserve">Favourites </w:t>
      </w:r>
      <w:r>
        <w:t>button to filter the repositories list accordingly. Both are shown</w:t>
      </w:r>
      <w:r>
        <w:rPr>
          <w:spacing w:val="-19"/>
        </w:rPr>
        <w:t xml:space="preserve"> </w:t>
      </w:r>
      <w:r>
        <w:t>here:</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4"/>
        <w:rPr>
          <w:sz w:val="23"/>
        </w:rPr>
      </w:pPr>
    </w:p>
    <w:p w:rsidR="004A05DD" w:rsidRDefault="00A4652F">
      <w:pPr>
        <w:pStyle w:val="BodyText"/>
        <w:ind w:right="103"/>
        <w:jc w:val="right"/>
      </w:pPr>
      <w:r>
        <w:t>19</w:t>
      </w:r>
    </w:p>
    <w:p w:rsidR="004A05DD" w:rsidRDefault="004A05DD">
      <w:pPr>
        <w:jc w:val="right"/>
        <w:sectPr w:rsidR="004A05DD">
          <w:pgSz w:w="11910" w:h="16840"/>
          <w:pgMar w:top="1020" w:right="1200" w:bottom="280" w:left="1200" w:header="784" w:footer="0" w:gutter="0"/>
          <w:cols w:space="720"/>
        </w:sectPr>
      </w:pPr>
    </w:p>
    <w:p w:rsidR="004A05DD" w:rsidRDefault="004A05DD">
      <w:pPr>
        <w:pStyle w:val="BodyText"/>
        <w:rPr>
          <w:sz w:val="20"/>
        </w:rPr>
      </w:pPr>
    </w:p>
    <w:p w:rsidR="004A05DD" w:rsidRDefault="004A05DD">
      <w:pPr>
        <w:pStyle w:val="BodyText"/>
        <w:spacing w:before="7" w:after="1"/>
        <w:rPr>
          <w:sz w:val="21"/>
        </w:rPr>
      </w:pPr>
    </w:p>
    <w:p w:rsidR="004A05DD" w:rsidRDefault="00A4652F">
      <w:pPr>
        <w:pStyle w:val="BodyText"/>
        <w:ind w:left="850"/>
        <w:rPr>
          <w:sz w:val="20"/>
        </w:rPr>
      </w:pPr>
      <w:r>
        <w:rPr>
          <w:noProof/>
          <w:sz w:val="20"/>
        </w:rPr>
        <w:drawing>
          <wp:inline distT="0" distB="0" distL="0" distR="0">
            <wp:extent cx="3228969" cy="3448050"/>
            <wp:effectExtent l="0" t="0" r="0" b="0"/>
            <wp:docPr id="37" name="image18.png" descr="FavouritesN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7" cstate="print"/>
                    <a:stretch>
                      <a:fillRect/>
                    </a:stretch>
                  </pic:blipFill>
                  <pic:spPr>
                    <a:xfrm>
                      <a:off x="0" y="0"/>
                      <a:ext cx="3228969" cy="3448050"/>
                    </a:xfrm>
                    <a:prstGeom prst="rect">
                      <a:avLst/>
                    </a:prstGeom>
                  </pic:spPr>
                </pic:pic>
              </a:graphicData>
            </a:graphic>
          </wp:inline>
        </w:drawing>
      </w:r>
    </w:p>
    <w:p w:rsidR="004A05DD" w:rsidRDefault="00A4652F">
      <w:pPr>
        <w:pStyle w:val="ListParagraph"/>
        <w:numPr>
          <w:ilvl w:val="1"/>
          <w:numId w:val="6"/>
        </w:numPr>
        <w:tabs>
          <w:tab w:val="left" w:pos="812"/>
        </w:tabs>
        <w:spacing w:before="84"/>
        <w:ind w:left="811"/>
      </w:pPr>
      <w:r>
        <w:t xml:space="preserve">There are several features on the </w:t>
      </w:r>
      <w:r>
        <w:rPr>
          <w:b/>
        </w:rPr>
        <w:t xml:space="preserve">Repositories </w:t>
      </w:r>
      <w:r>
        <w:t>tab to help you find a</w:t>
      </w:r>
      <w:r>
        <w:rPr>
          <w:spacing w:val="-36"/>
        </w:rPr>
        <w:t xml:space="preserve"> </w:t>
      </w:r>
      <w:r>
        <w:t>repository:</w:t>
      </w:r>
    </w:p>
    <w:p w:rsidR="004A05DD" w:rsidRDefault="004A05DD">
      <w:pPr>
        <w:pStyle w:val="BodyText"/>
        <w:spacing w:before="9"/>
        <w:rPr>
          <w:sz w:val="26"/>
        </w:rPr>
      </w:pPr>
    </w:p>
    <w:p w:rsidR="004A05DD" w:rsidRDefault="00A4652F">
      <w:pPr>
        <w:pStyle w:val="BodyText"/>
        <w:spacing w:before="101"/>
        <w:ind w:left="1183"/>
        <w:rPr>
          <w:rFonts w:ascii="Courier New"/>
        </w:rPr>
      </w:pPr>
      <w:r>
        <w:rPr>
          <w:noProof/>
        </w:rPr>
        <w:drawing>
          <wp:anchor distT="0" distB="0" distL="0" distR="0" simplePos="0" relativeHeight="251627520" behindDoc="0" locked="0" layoutInCell="1" allowOverlap="1">
            <wp:simplePos x="0" y="0"/>
            <wp:positionH relativeFrom="page">
              <wp:posOffset>1766241</wp:posOffset>
            </wp:positionH>
            <wp:positionV relativeFrom="paragraph">
              <wp:posOffset>-126590</wp:posOffset>
            </wp:positionV>
            <wp:extent cx="2176803" cy="313689"/>
            <wp:effectExtent l="0" t="0" r="0" b="0"/>
            <wp:wrapNone/>
            <wp:docPr id="39" name="image19.png" descr="SearchFil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28" cstate="print"/>
                    <a:stretch>
                      <a:fillRect/>
                    </a:stretch>
                  </pic:blipFill>
                  <pic:spPr>
                    <a:xfrm>
                      <a:off x="0" y="0"/>
                      <a:ext cx="2176803" cy="313689"/>
                    </a:xfrm>
                    <a:prstGeom prst="rect">
                      <a:avLst/>
                    </a:prstGeom>
                  </pic:spPr>
                </pic:pic>
              </a:graphicData>
            </a:graphic>
          </wp:anchor>
        </w:drawing>
      </w:r>
      <w:r>
        <w:rPr>
          <w:rFonts w:ascii="Courier New"/>
        </w:rPr>
        <w:t>o</w:t>
      </w:r>
    </w:p>
    <w:p w:rsidR="004A05DD" w:rsidRDefault="00A4652F">
      <w:pPr>
        <w:pStyle w:val="BodyText"/>
        <w:spacing w:before="32" w:line="276" w:lineRule="auto"/>
        <w:ind w:left="1543" w:right="110" w:hanging="1"/>
      </w:pPr>
      <w:r>
        <w:t xml:space="preserve">Use these controls to sort alphabetically, switch between four views, and to filter by the starting character(s) of the repository name. (In this guide, the images show </w:t>
      </w:r>
      <w:r>
        <w:rPr>
          <w:b/>
          <w:i/>
        </w:rPr>
        <w:t xml:space="preserve">Tile </w:t>
      </w:r>
      <w:r>
        <w:t>view throughout (the third of the four views).)</w:t>
      </w:r>
    </w:p>
    <w:p w:rsidR="004A05DD" w:rsidRDefault="00A4652F">
      <w:pPr>
        <w:pStyle w:val="ListParagraph"/>
        <w:numPr>
          <w:ilvl w:val="2"/>
          <w:numId w:val="6"/>
        </w:numPr>
        <w:tabs>
          <w:tab w:val="left" w:pos="1544"/>
          <w:tab w:val="left" w:pos="1545"/>
        </w:tabs>
        <w:spacing w:before="58" w:line="268" w:lineRule="auto"/>
        <w:ind w:left="1544" w:right="234" w:hanging="360"/>
      </w:pPr>
      <w:r>
        <w:rPr>
          <w:noProof/>
        </w:rPr>
        <w:drawing>
          <wp:anchor distT="0" distB="0" distL="0" distR="0" simplePos="0" relativeHeight="251626496" behindDoc="0" locked="0" layoutInCell="1" allowOverlap="1">
            <wp:simplePos x="0" y="0"/>
            <wp:positionH relativeFrom="page">
              <wp:posOffset>1766246</wp:posOffset>
            </wp:positionH>
            <wp:positionV relativeFrom="paragraph">
              <wp:posOffset>821358</wp:posOffset>
            </wp:positionV>
            <wp:extent cx="4095776" cy="609600"/>
            <wp:effectExtent l="0" t="0" r="0" b="0"/>
            <wp:wrapTopAndBottom/>
            <wp:docPr id="41" name="image20.png" descr="ShowAreaRep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29" cstate="print"/>
                    <a:stretch>
                      <a:fillRect/>
                    </a:stretch>
                  </pic:blipFill>
                  <pic:spPr>
                    <a:xfrm>
                      <a:off x="0" y="0"/>
                      <a:ext cx="4095776" cy="609600"/>
                    </a:xfrm>
                    <a:prstGeom prst="rect">
                      <a:avLst/>
                    </a:prstGeom>
                  </pic:spPr>
                </pic:pic>
              </a:graphicData>
            </a:graphic>
          </wp:anchor>
        </w:drawing>
      </w:r>
      <w:r>
        <w:t xml:space="preserve">The </w:t>
      </w:r>
      <w:r>
        <w:rPr>
          <w:b/>
        </w:rPr>
        <w:t xml:space="preserve">Show </w:t>
      </w:r>
      <w:r>
        <w:t>section. Use this to fil</w:t>
      </w:r>
      <w:r>
        <w:t xml:space="preserve">ter the list of repositories. Two standard filters are available: </w:t>
      </w:r>
      <w:r>
        <w:rPr>
          <w:b/>
        </w:rPr>
        <w:t xml:space="preserve">Recent </w:t>
      </w:r>
      <w:r>
        <w:t xml:space="preserve">(within 3 days), and </w:t>
      </w:r>
      <w:r>
        <w:rPr>
          <w:b/>
        </w:rPr>
        <w:t>Favourites</w:t>
      </w:r>
      <w:r>
        <w:t xml:space="preserve">. The </w:t>
      </w:r>
      <w:r>
        <w:rPr>
          <w:b/>
          <w:spacing w:val="-3"/>
        </w:rPr>
        <w:t xml:space="preserve">All </w:t>
      </w:r>
      <w:r>
        <w:t xml:space="preserve">button removes any filters and shows you all visible repositories (note that some may still be marked on the </w:t>
      </w:r>
      <w:r>
        <w:rPr>
          <w:b/>
        </w:rPr>
        <w:t xml:space="preserve">Servers </w:t>
      </w:r>
      <w:r>
        <w:t>tab as hidden and not</w:t>
      </w:r>
      <w:r>
        <w:rPr>
          <w:spacing w:val="-20"/>
        </w:rPr>
        <w:t xml:space="preserve"> </w:t>
      </w:r>
      <w:r>
        <w:t>sho</w:t>
      </w:r>
      <w:r>
        <w:t>wn).</w:t>
      </w:r>
    </w:p>
    <w:p w:rsidR="004A05DD" w:rsidRDefault="00A4652F">
      <w:pPr>
        <w:pStyle w:val="BodyText"/>
        <w:spacing w:before="58" w:line="276" w:lineRule="auto"/>
        <w:ind w:left="1545" w:right="327" w:hanging="1"/>
      </w:pPr>
      <w:r>
        <w:t xml:space="preserve">In addition, you can filter by </w:t>
      </w:r>
      <w:r>
        <w:rPr>
          <w:b/>
          <w:i/>
        </w:rPr>
        <w:t>tag</w:t>
      </w:r>
      <w:r>
        <w:t>. Tags are keywords that you apply to repositories. Some system tags are created and applied automatically, for example, MooD version and the server that each repository is located on, and you can add your own. For in</w:t>
      </w:r>
      <w:r>
        <w:t>stance, you might want to create tags for each project.</w:t>
      </w:r>
    </w:p>
    <w:p w:rsidR="004A05DD" w:rsidRDefault="00A4652F">
      <w:pPr>
        <w:pStyle w:val="BodyText"/>
        <w:spacing w:before="58" w:line="276" w:lineRule="auto"/>
        <w:ind w:left="1545" w:right="95"/>
      </w:pPr>
      <w:r>
        <w:t xml:space="preserve">If you click the </w:t>
      </w:r>
      <w:r>
        <w:rPr>
          <w:b/>
        </w:rPr>
        <w:t xml:space="preserve">Filter By Tag </w:t>
      </w:r>
      <w:r>
        <w:t xml:space="preserve">button to expand the </w:t>
      </w:r>
      <w:r>
        <w:rPr>
          <w:b/>
        </w:rPr>
        <w:t xml:space="preserve">Show </w:t>
      </w:r>
      <w:r>
        <w:t xml:space="preserve">section, you can select tags and filter the repositories list. Note that filtering by tag applies to what is currently shown (so if </w:t>
      </w:r>
      <w:r>
        <w:rPr>
          <w:b/>
        </w:rPr>
        <w:t xml:space="preserve">Favourites </w:t>
      </w:r>
      <w:r>
        <w:t xml:space="preserve">is selected, the filtering applies only to repositories marked as favourites). When the list is filtered, the </w:t>
      </w:r>
      <w:r>
        <w:rPr>
          <w:b/>
        </w:rPr>
        <w:t xml:space="preserve">Filter By Tag </w:t>
      </w:r>
      <w:r>
        <w:t xml:space="preserve">button changes to </w:t>
      </w:r>
      <w:r>
        <w:rPr>
          <w:b/>
        </w:rPr>
        <w:t>Tags Selected</w:t>
      </w:r>
      <w:r>
        <w:t>, and is coloured to match the currently selected tags, as shown here:</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8"/>
        <w:rPr>
          <w:sz w:val="26"/>
        </w:rPr>
      </w:pPr>
    </w:p>
    <w:p w:rsidR="004A05DD" w:rsidRDefault="00A4652F">
      <w:pPr>
        <w:pStyle w:val="BodyText"/>
        <w:spacing w:before="94"/>
        <w:ind w:left="103"/>
      </w:pPr>
      <w:r>
        <w:t>20</w:t>
      </w:r>
    </w:p>
    <w:p w:rsidR="004A05DD" w:rsidRDefault="004A05DD">
      <w:pPr>
        <w:sectPr w:rsidR="004A05DD">
          <w:pgSz w:w="11910" w:h="16840"/>
          <w:pgMar w:top="1020" w:right="1260" w:bottom="280" w:left="1200" w:header="784" w:footer="0" w:gutter="0"/>
          <w:cols w:space="720"/>
        </w:sectPr>
      </w:pPr>
    </w:p>
    <w:p w:rsidR="004A05DD" w:rsidRDefault="004A05DD">
      <w:pPr>
        <w:pStyle w:val="BodyText"/>
        <w:rPr>
          <w:sz w:val="20"/>
        </w:rPr>
      </w:pPr>
    </w:p>
    <w:p w:rsidR="004A05DD" w:rsidRDefault="004A05DD">
      <w:pPr>
        <w:pStyle w:val="BodyText"/>
        <w:spacing w:before="6"/>
        <w:rPr>
          <w:sz w:val="21"/>
        </w:rPr>
      </w:pPr>
    </w:p>
    <w:p w:rsidR="004A05DD" w:rsidRDefault="00A4652F">
      <w:pPr>
        <w:pStyle w:val="BodyText"/>
        <w:ind w:left="1580"/>
        <w:rPr>
          <w:sz w:val="20"/>
        </w:rPr>
      </w:pPr>
      <w:r>
        <w:rPr>
          <w:noProof/>
          <w:sz w:val="20"/>
        </w:rPr>
        <w:drawing>
          <wp:inline distT="0" distB="0" distL="0" distR="0">
            <wp:extent cx="5083983" cy="1866709"/>
            <wp:effectExtent l="0" t="0" r="0" b="0"/>
            <wp:docPr id="43" name="image21.png" descr="FilterByTagsIn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0" cstate="print"/>
                    <a:stretch>
                      <a:fillRect/>
                    </a:stretch>
                  </pic:blipFill>
                  <pic:spPr>
                    <a:xfrm>
                      <a:off x="0" y="0"/>
                      <a:ext cx="5083983" cy="1866709"/>
                    </a:xfrm>
                    <a:prstGeom prst="rect">
                      <a:avLst/>
                    </a:prstGeom>
                  </pic:spPr>
                </pic:pic>
              </a:graphicData>
            </a:graphic>
          </wp:inline>
        </w:drawing>
      </w:r>
    </w:p>
    <w:p w:rsidR="004A05DD" w:rsidRDefault="00A4652F">
      <w:pPr>
        <w:pStyle w:val="BodyText"/>
        <w:spacing w:before="99"/>
        <w:ind w:left="1543"/>
      </w:pPr>
      <w:r>
        <w:t xml:space="preserve">Click </w:t>
      </w:r>
      <w:r>
        <w:rPr>
          <w:b/>
        </w:rPr>
        <w:t xml:space="preserve">All </w:t>
      </w:r>
      <w:r>
        <w:t>to remove the tag filtering (and change the button back).</w:t>
      </w:r>
    </w:p>
    <w:p w:rsidR="004A05DD" w:rsidRDefault="00A4652F">
      <w:pPr>
        <w:pStyle w:val="BodyText"/>
        <w:spacing w:before="97" w:line="278" w:lineRule="auto"/>
        <w:ind w:left="1543" w:right="377"/>
      </w:pPr>
      <w:r>
        <w:t xml:space="preserve">Use the </w:t>
      </w:r>
      <w:r>
        <w:rPr>
          <w:b/>
        </w:rPr>
        <w:t xml:space="preserve">Manage Tags </w:t>
      </w:r>
      <w:r>
        <w:t xml:space="preserve">button (revealed when the </w:t>
      </w:r>
      <w:r>
        <w:rPr>
          <w:b/>
        </w:rPr>
        <w:t xml:space="preserve">Show </w:t>
      </w:r>
      <w:r>
        <w:t>section is expanded) to create and manage your own tags.</w:t>
      </w:r>
    </w:p>
    <w:p w:rsidR="004A05DD" w:rsidRDefault="00A4652F">
      <w:pPr>
        <w:pStyle w:val="BodyText"/>
        <w:spacing w:before="58" w:line="276" w:lineRule="auto"/>
        <w:ind w:left="1543" w:right="390"/>
      </w:pPr>
      <w:r>
        <w:rPr>
          <w:noProof/>
        </w:rPr>
        <w:drawing>
          <wp:anchor distT="0" distB="0" distL="0" distR="0" simplePos="0" relativeHeight="251628544" behindDoc="0" locked="0" layoutInCell="1" allowOverlap="1">
            <wp:simplePos x="0" y="0"/>
            <wp:positionH relativeFrom="page">
              <wp:posOffset>1766252</wp:posOffset>
            </wp:positionH>
            <wp:positionV relativeFrom="paragraph">
              <wp:posOffset>636264</wp:posOffset>
            </wp:positionV>
            <wp:extent cx="2257430" cy="1543050"/>
            <wp:effectExtent l="0" t="0" r="0" b="0"/>
            <wp:wrapTopAndBottom/>
            <wp:docPr id="45" name="image22.png" descr="ManageTag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31" cstate="print"/>
                    <a:stretch>
                      <a:fillRect/>
                    </a:stretch>
                  </pic:blipFill>
                  <pic:spPr>
                    <a:xfrm>
                      <a:off x="0" y="0"/>
                      <a:ext cx="2257430" cy="1543050"/>
                    </a:xfrm>
                    <a:prstGeom prst="rect">
                      <a:avLst/>
                    </a:prstGeom>
                  </pic:spPr>
                </pic:pic>
              </a:graphicData>
            </a:graphic>
          </wp:anchor>
        </w:drawing>
      </w:r>
      <w:r>
        <w:t xml:space="preserve">The </w:t>
      </w:r>
      <w:r>
        <w:rPr>
          <w:b/>
        </w:rPr>
        <w:t xml:space="preserve">Applied Tags </w:t>
      </w:r>
      <w:r>
        <w:t>section in Repository Manager’s lower right corner (shown in t</w:t>
      </w:r>
      <w:r>
        <w:t xml:space="preserve">he following image) shows you the tags applied to the currently selected repositories. Use the </w:t>
      </w:r>
      <w:r>
        <w:rPr>
          <w:b/>
        </w:rPr>
        <w:t xml:space="preserve">Manage tag selection </w:t>
      </w:r>
      <w:r>
        <w:t>link to alter this set of tags.</w:t>
      </w:r>
    </w:p>
    <w:p w:rsidR="004A05DD" w:rsidRDefault="00A4652F">
      <w:pPr>
        <w:spacing w:before="57"/>
        <w:ind w:left="1543"/>
      </w:pPr>
      <w:r>
        <w:t xml:space="preserve">See </w:t>
      </w:r>
      <w:hyperlink w:anchor="_bookmark32" w:history="1">
        <w:r>
          <w:rPr>
            <w:i/>
            <w:color w:val="00427C"/>
          </w:rPr>
          <w:t xml:space="preserve">Using tags to filter the list of repositories </w:t>
        </w:r>
      </w:hyperlink>
      <w:r>
        <w:t xml:space="preserve">on page </w:t>
      </w:r>
      <w:hyperlink w:anchor="_bookmark32" w:history="1">
        <w:r>
          <w:t xml:space="preserve">27 </w:t>
        </w:r>
      </w:hyperlink>
      <w:r>
        <w:t>for more information.</w:t>
      </w:r>
    </w:p>
    <w:p w:rsidR="004A05DD" w:rsidRDefault="00A4652F">
      <w:pPr>
        <w:pStyle w:val="ListParagraph"/>
        <w:numPr>
          <w:ilvl w:val="1"/>
          <w:numId w:val="6"/>
        </w:numPr>
        <w:tabs>
          <w:tab w:val="left" w:pos="813"/>
        </w:tabs>
        <w:spacing w:before="94" w:line="276" w:lineRule="auto"/>
        <w:ind w:left="812" w:right="875"/>
      </w:pPr>
      <w:r>
        <w:t xml:space="preserve">There is also an </w:t>
      </w:r>
      <w:r>
        <w:rPr>
          <w:b/>
          <w:spacing w:val="-4"/>
        </w:rPr>
        <w:t xml:space="preserve">Add </w:t>
      </w:r>
      <w:r>
        <w:rPr>
          <w:b/>
        </w:rPr>
        <w:t xml:space="preserve">Repository </w:t>
      </w:r>
      <w:r>
        <w:t xml:space="preserve">button. See </w:t>
      </w:r>
      <w:hyperlink w:anchor="_bookmark33" w:history="1">
        <w:r>
          <w:rPr>
            <w:i/>
            <w:color w:val="00427C"/>
          </w:rPr>
          <w:t xml:space="preserve">Creating a repository </w:t>
        </w:r>
      </w:hyperlink>
      <w:r>
        <w:t xml:space="preserve">on page </w:t>
      </w:r>
      <w:hyperlink w:anchor="_bookmark33" w:history="1">
        <w:r>
          <w:t xml:space="preserve">31 </w:t>
        </w:r>
      </w:hyperlink>
      <w:r>
        <w:t>for details.</w:t>
      </w:r>
    </w:p>
    <w:p w:rsidR="004A05DD" w:rsidRDefault="004A05DD">
      <w:pPr>
        <w:pStyle w:val="BodyText"/>
        <w:spacing w:before="9"/>
        <w:rPr>
          <w:sz w:val="19"/>
        </w:rPr>
      </w:pPr>
    </w:p>
    <w:p w:rsidR="004A05DD" w:rsidRDefault="00A4652F">
      <w:pPr>
        <w:pStyle w:val="Heading2"/>
        <w:spacing w:before="1"/>
        <w:ind w:left="103"/>
      </w:pPr>
      <w:bookmarkStart w:id="34" w:name="Renaming_repositories_(the_display_name_"/>
      <w:bookmarkStart w:id="35" w:name="_bookmark17"/>
      <w:bookmarkEnd w:id="34"/>
      <w:bookmarkEnd w:id="35"/>
      <w:r>
        <w:t>Renaming repositories (the display name only)</w:t>
      </w:r>
    </w:p>
    <w:p w:rsidR="004A05DD" w:rsidRDefault="00A4652F">
      <w:pPr>
        <w:pStyle w:val="BodyText"/>
        <w:spacing w:before="186" w:line="276" w:lineRule="auto"/>
        <w:ind w:left="103" w:right="340" w:hanging="1"/>
      </w:pPr>
      <w:r>
        <w:t xml:space="preserve">You can right-click </w:t>
      </w:r>
      <w:r>
        <w:t xml:space="preserve">a repository, and then click </w:t>
      </w:r>
      <w:r>
        <w:rPr>
          <w:b/>
        </w:rPr>
        <w:t xml:space="preserve">Rename </w:t>
      </w:r>
      <w:r>
        <w:t xml:space="preserve">(you can also use </w:t>
      </w:r>
      <w:r>
        <w:rPr>
          <w:b/>
        </w:rPr>
        <w:t>F2</w:t>
      </w:r>
      <w:r>
        <w:t xml:space="preserve">). This only changes the display name on the </w:t>
      </w:r>
      <w:r>
        <w:rPr>
          <w:b/>
        </w:rPr>
        <w:t xml:space="preserve">Repositories </w:t>
      </w:r>
      <w:r>
        <w:t xml:space="preserve">tab. It does not rename the underlying database or its name on the </w:t>
      </w:r>
      <w:r>
        <w:rPr>
          <w:b/>
        </w:rPr>
        <w:t xml:space="preserve">Servers </w:t>
      </w:r>
      <w:r>
        <w:t>tab. These remain set to the name given when the repository was cre</w:t>
      </w:r>
      <w:r>
        <w:t xml:space="preserve">ated. The repository’s expanded </w:t>
      </w:r>
      <w:r>
        <w:rPr>
          <w:b/>
        </w:rPr>
        <w:t xml:space="preserve">Properties </w:t>
      </w:r>
      <w:r>
        <w:t>dialog box (also available on the shortcut menu) includes both the display name and the name on the server (shown ringed in the following</w:t>
      </w:r>
      <w:r>
        <w:rPr>
          <w:spacing w:val="-10"/>
        </w:rPr>
        <w:t xml:space="preserve"> </w:t>
      </w:r>
      <w:r>
        <w:t>image):</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5"/>
        <w:rPr>
          <w:sz w:val="18"/>
        </w:rPr>
      </w:pPr>
    </w:p>
    <w:p w:rsidR="004A05DD" w:rsidRDefault="00A4652F">
      <w:pPr>
        <w:pStyle w:val="BodyText"/>
        <w:spacing w:before="94"/>
        <w:ind w:right="323"/>
        <w:jc w:val="right"/>
      </w:pPr>
      <w:r>
        <w:t>21</w:t>
      </w:r>
    </w:p>
    <w:p w:rsidR="004A05DD" w:rsidRDefault="004A05DD">
      <w:pPr>
        <w:jc w:val="right"/>
        <w:sectPr w:rsidR="004A05DD">
          <w:pgSz w:w="11910" w:h="16840"/>
          <w:pgMar w:top="1020" w:right="980" w:bottom="280" w:left="1200" w:header="784" w:footer="0" w:gutter="0"/>
          <w:cols w:space="720"/>
        </w:sectPr>
      </w:pPr>
    </w:p>
    <w:p w:rsidR="004A05DD" w:rsidRDefault="004A05DD">
      <w:pPr>
        <w:pStyle w:val="BodyText"/>
        <w:rPr>
          <w:sz w:val="20"/>
        </w:rPr>
      </w:pPr>
    </w:p>
    <w:p w:rsidR="004A05DD" w:rsidRDefault="004A05DD">
      <w:pPr>
        <w:pStyle w:val="BodyText"/>
        <w:spacing w:before="7"/>
        <w:rPr>
          <w:sz w:val="21"/>
        </w:rPr>
      </w:pPr>
    </w:p>
    <w:p w:rsidR="004A05DD" w:rsidRDefault="00A4652F">
      <w:pPr>
        <w:pStyle w:val="BodyText"/>
        <w:ind w:left="111"/>
        <w:rPr>
          <w:sz w:val="20"/>
        </w:rPr>
      </w:pPr>
      <w:r>
        <w:rPr>
          <w:noProof/>
          <w:sz w:val="20"/>
        </w:rPr>
        <w:drawing>
          <wp:inline distT="0" distB="0" distL="0" distR="0">
            <wp:extent cx="3657601" cy="5120640"/>
            <wp:effectExtent l="0" t="0" r="0" b="0"/>
            <wp:docPr id="47" name="image23.png" descr="PropertiesDialog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32" cstate="print"/>
                    <a:stretch>
                      <a:fillRect/>
                    </a:stretch>
                  </pic:blipFill>
                  <pic:spPr>
                    <a:xfrm>
                      <a:off x="0" y="0"/>
                      <a:ext cx="3657601" cy="5120640"/>
                    </a:xfrm>
                    <a:prstGeom prst="rect">
                      <a:avLst/>
                    </a:prstGeom>
                  </pic:spPr>
                </pic:pic>
              </a:graphicData>
            </a:graphic>
          </wp:inline>
        </w:drawing>
      </w:r>
    </w:p>
    <w:p w:rsidR="004A05DD" w:rsidRDefault="004A05DD">
      <w:pPr>
        <w:pStyle w:val="BodyText"/>
        <w:spacing w:before="7"/>
        <w:rPr>
          <w:sz w:val="13"/>
        </w:rPr>
      </w:pPr>
    </w:p>
    <w:p w:rsidR="004A05DD" w:rsidRDefault="00A4652F">
      <w:pPr>
        <w:pStyle w:val="Heading2"/>
        <w:spacing w:before="99"/>
        <w:ind w:left="103"/>
      </w:pPr>
      <w:bookmarkStart w:id="36" w:name="Advanced_repository_properties"/>
      <w:bookmarkStart w:id="37" w:name="_bookmark18"/>
      <w:bookmarkEnd w:id="36"/>
      <w:bookmarkEnd w:id="37"/>
      <w:r>
        <w:t>Advanced repository properties</w:t>
      </w:r>
    </w:p>
    <w:p w:rsidR="004A05DD" w:rsidRDefault="00A4652F">
      <w:pPr>
        <w:pStyle w:val="BodyText"/>
        <w:spacing w:before="185"/>
        <w:ind w:left="103"/>
      </w:pPr>
      <w:r>
        <w:t xml:space="preserve">A repository’s expanded </w:t>
      </w:r>
      <w:r>
        <w:rPr>
          <w:b/>
        </w:rPr>
        <w:t xml:space="preserve">Properties </w:t>
      </w:r>
      <w:r>
        <w:t>dialog box (shown in the previous image) includes an</w:t>
      </w:r>
    </w:p>
    <w:p w:rsidR="004A05DD" w:rsidRDefault="00A4652F">
      <w:pPr>
        <w:pStyle w:val="BodyText"/>
        <w:spacing w:before="37"/>
        <w:ind w:left="103"/>
      </w:pPr>
      <w:r>
        <w:rPr>
          <w:b/>
        </w:rPr>
        <w:t xml:space="preserve">Advanced </w:t>
      </w:r>
      <w:r>
        <w:t>tab. This includes the following settings:</w:t>
      </w:r>
    </w:p>
    <w:p w:rsidR="004A05DD" w:rsidRDefault="00A4652F">
      <w:pPr>
        <w:pStyle w:val="Heading4"/>
        <w:numPr>
          <w:ilvl w:val="1"/>
          <w:numId w:val="6"/>
        </w:numPr>
        <w:tabs>
          <w:tab w:val="left" w:pos="812"/>
        </w:tabs>
        <w:spacing w:before="97"/>
        <w:ind w:left="811"/>
      </w:pPr>
      <w:r>
        <w:t>Query</w:t>
      </w:r>
      <w:r>
        <w:rPr>
          <w:spacing w:val="-6"/>
        </w:rPr>
        <w:t xml:space="preserve"> </w:t>
      </w:r>
      <w:r>
        <w:t>Timeout</w:t>
      </w:r>
    </w:p>
    <w:p w:rsidR="004A05DD" w:rsidRDefault="00A4652F">
      <w:pPr>
        <w:pStyle w:val="BodyText"/>
        <w:spacing w:before="100" w:line="276" w:lineRule="auto"/>
        <w:ind w:left="811" w:right="101"/>
      </w:pPr>
      <w:r>
        <w:t>This is the length of time that a query has to start returning values. If queries are timing out, increasing this can help.</w:t>
      </w:r>
    </w:p>
    <w:p w:rsidR="004A05DD" w:rsidRDefault="00A4652F">
      <w:pPr>
        <w:pStyle w:val="Heading4"/>
        <w:numPr>
          <w:ilvl w:val="1"/>
          <w:numId w:val="6"/>
        </w:numPr>
        <w:tabs>
          <w:tab w:val="left" w:pos="812"/>
        </w:tabs>
        <w:spacing w:before="57"/>
        <w:ind w:left="811"/>
      </w:pPr>
      <w:r>
        <w:t>ODBC</w:t>
      </w:r>
      <w:r>
        <w:rPr>
          <w:spacing w:val="-4"/>
        </w:rPr>
        <w:t xml:space="preserve"> </w:t>
      </w:r>
      <w:r>
        <w:t>Parameters</w:t>
      </w:r>
    </w:p>
    <w:p w:rsidR="004A05DD" w:rsidRDefault="00A4652F">
      <w:pPr>
        <w:pStyle w:val="BodyText"/>
        <w:spacing w:before="100"/>
        <w:ind w:left="811"/>
      </w:pPr>
      <w:r>
        <w:t>Additional ODBC parameters can be added here.</w:t>
      </w:r>
    </w:p>
    <w:p w:rsidR="004A05DD" w:rsidRDefault="004A05DD">
      <w:pPr>
        <w:pStyle w:val="BodyText"/>
        <w:spacing w:before="11"/>
      </w:pPr>
    </w:p>
    <w:p w:rsidR="004A05DD" w:rsidRDefault="00A4652F">
      <w:pPr>
        <w:pStyle w:val="Heading2"/>
        <w:ind w:left="103"/>
      </w:pPr>
      <w:bookmarkStart w:id="38" w:name="Upgrading_repositories"/>
      <w:bookmarkStart w:id="39" w:name="_bookmark19"/>
      <w:bookmarkEnd w:id="38"/>
      <w:bookmarkEnd w:id="39"/>
      <w:r>
        <w:t>Upgrading repositories</w:t>
      </w:r>
    </w:p>
    <w:p w:rsidR="004A05DD" w:rsidRDefault="00A4652F">
      <w:pPr>
        <w:pStyle w:val="BodyText"/>
        <w:spacing w:before="188"/>
        <w:ind w:left="103"/>
      </w:pPr>
      <w:r>
        <w:t>You are likely to perform two types of upgrade</w:t>
      </w:r>
      <w:r>
        <w:t>:</w:t>
      </w:r>
    </w:p>
    <w:p w:rsidR="004A05DD" w:rsidRDefault="00A4652F">
      <w:pPr>
        <w:pStyle w:val="ListParagraph"/>
        <w:numPr>
          <w:ilvl w:val="1"/>
          <w:numId w:val="6"/>
        </w:numPr>
        <w:tabs>
          <w:tab w:val="left" w:pos="812"/>
        </w:tabs>
        <w:ind w:left="811"/>
      </w:pPr>
      <w:r>
        <w:t>Upgrade MooD 15 repositories to a newer</w:t>
      </w:r>
      <w:r>
        <w:rPr>
          <w:spacing w:val="-21"/>
        </w:rPr>
        <w:t xml:space="preserve"> </w:t>
      </w:r>
      <w:r>
        <w:t>schema.</w:t>
      </w:r>
    </w:p>
    <w:p w:rsidR="004A05DD" w:rsidRDefault="00A4652F">
      <w:pPr>
        <w:pStyle w:val="ListParagraph"/>
        <w:numPr>
          <w:ilvl w:val="1"/>
          <w:numId w:val="6"/>
        </w:numPr>
        <w:tabs>
          <w:tab w:val="left" w:pos="812"/>
        </w:tabs>
        <w:ind w:left="811"/>
      </w:pPr>
      <w:r>
        <w:t>Upgrade pre MooD 15 repositories to MooD</w:t>
      </w:r>
      <w:r>
        <w:rPr>
          <w:spacing w:val="-21"/>
        </w:rPr>
        <w:t xml:space="preserve"> </w:t>
      </w:r>
      <w:r>
        <w:t>15.</w:t>
      </w:r>
    </w:p>
    <w:p w:rsidR="004A05DD" w:rsidRDefault="00A4652F">
      <w:pPr>
        <w:pStyle w:val="Heading4"/>
        <w:spacing w:before="92" w:line="276" w:lineRule="auto"/>
        <w:ind w:right="359" w:hanging="1"/>
      </w:pPr>
      <w:r>
        <w:rPr>
          <w:b w:val="0"/>
        </w:rPr>
        <w:t xml:space="preserve">Both are covered below. </w:t>
      </w:r>
      <w:r>
        <w:t>Before you upgrade anything, ensure that you have a backup. Also make sure no one is using the repository.</w:t>
      </w:r>
    </w:p>
    <w:p w:rsidR="004A05DD" w:rsidRDefault="004A05DD">
      <w:pPr>
        <w:pStyle w:val="BodyText"/>
        <w:rPr>
          <w:b/>
          <w:sz w:val="20"/>
        </w:rPr>
      </w:pPr>
    </w:p>
    <w:p w:rsidR="004A05DD" w:rsidRDefault="004A05DD">
      <w:pPr>
        <w:pStyle w:val="BodyText"/>
        <w:spacing w:before="11"/>
        <w:rPr>
          <w:b/>
          <w:sz w:val="26"/>
        </w:rPr>
      </w:pPr>
    </w:p>
    <w:p w:rsidR="004A05DD" w:rsidRDefault="00A4652F">
      <w:pPr>
        <w:pStyle w:val="BodyText"/>
        <w:spacing w:before="93"/>
        <w:ind w:left="103"/>
      </w:pPr>
      <w:r>
        <w:t>22</w:t>
      </w:r>
    </w:p>
    <w:p w:rsidR="004A05DD" w:rsidRDefault="004A05DD">
      <w:pPr>
        <w:sectPr w:rsidR="004A05DD">
          <w:pgSz w:w="11910" w:h="16840"/>
          <w:pgMar w:top="1020" w:right="1340" w:bottom="280" w:left="1200" w:header="784" w:footer="0" w:gutter="0"/>
          <w:cols w:space="720"/>
        </w:sectPr>
      </w:pPr>
    </w:p>
    <w:p w:rsidR="004A05DD" w:rsidRDefault="004A05DD">
      <w:pPr>
        <w:pStyle w:val="BodyText"/>
        <w:rPr>
          <w:sz w:val="20"/>
        </w:rPr>
      </w:pPr>
    </w:p>
    <w:p w:rsidR="004A05DD" w:rsidRDefault="00A4652F">
      <w:pPr>
        <w:pStyle w:val="Heading3"/>
        <w:spacing w:before="228"/>
        <w:ind w:left="223"/>
      </w:pPr>
      <w:bookmarkStart w:id="40" w:name="Upgrading_to_a_new_schema"/>
      <w:bookmarkStart w:id="41" w:name="_bookmark20"/>
      <w:bookmarkEnd w:id="40"/>
      <w:bookmarkEnd w:id="41"/>
      <w:r>
        <w:t>Upgrading to a new schema</w:t>
      </w:r>
    </w:p>
    <w:p w:rsidR="004A05DD" w:rsidRDefault="00A4652F">
      <w:pPr>
        <w:pStyle w:val="BodyText"/>
        <w:spacing w:before="180" w:line="276" w:lineRule="auto"/>
        <w:ind w:left="223" w:right="873"/>
        <w:jc w:val="both"/>
      </w:pPr>
      <w:r>
        <w:t>Repositories that don’t match the schema of your current MooD 15 build appear in brown (sepia) and cannot be opened unless upgraded. Once you upgrade a repository to a new schema, you cannot change it back.</w:t>
      </w:r>
    </w:p>
    <w:p w:rsidR="004A05DD" w:rsidRDefault="00A4652F">
      <w:pPr>
        <w:pStyle w:val="BodyText"/>
        <w:spacing w:before="60"/>
        <w:ind w:left="223"/>
      </w:pPr>
      <w:r>
        <w:rPr>
          <w:noProof/>
        </w:rPr>
        <w:drawing>
          <wp:anchor distT="0" distB="0" distL="0" distR="0" simplePos="0" relativeHeight="251629568" behindDoc="0" locked="0" layoutInCell="1" allowOverlap="1">
            <wp:simplePos x="0" y="0"/>
            <wp:positionH relativeFrom="page">
              <wp:posOffset>832802</wp:posOffset>
            </wp:positionH>
            <wp:positionV relativeFrom="paragraph">
              <wp:posOffset>268131</wp:posOffset>
            </wp:positionV>
            <wp:extent cx="3771912" cy="1685925"/>
            <wp:effectExtent l="0" t="0" r="0" b="0"/>
            <wp:wrapTopAndBottom/>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33" cstate="print"/>
                    <a:stretch>
                      <a:fillRect/>
                    </a:stretch>
                  </pic:blipFill>
                  <pic:spPr>
                    <a:xfrm>
                      <a:off x="0" y="0"/>
                      <a:ext cx="3771912" cy="1685925"/>
                    </a:xfrm>
                    <a:prstGeom prst="rect">
                      <a:avLst/>
                    </a:prstGeom>
                  </pic:spPr>
                </pic:pic>
              </a:graphicData>
            </a:graphic>
          </wp:anchor>
        </w:drawing>
      </w:r>
      <w:r>
        <w:t>To upgrade, right-clic</w:t>
      </w:r>
      <w:r>
        <w:t xml:space="preserve">k the repository and select </w:t>
      </w:r>
      <w:r>
        <w:rPr>
          <w:b/>
        </w:rPr>
        <w:t>Upgrade</w:t>
      </w:r>
      <w:r>
        <w:t>.</w:t>
      </w:r>
    </w:p>
    <w:p w:rsidR="004A05DD" w:rsidRDefault="00A4652F">
      <w:pPr>
        <w:spacing w:before="57"/>
        <w:ind w:left="223"/>
      </w:pPr>
      <w:r>
        <w:t xml:space="preserve">See </w:t>
      </w:r>
      <w:hyperlink w:anchor="_bookmark5" w:history="1">
        <w:r>
          <w:rPr>
            <w:i/>
            <w:color w:val="00427C"/>
          </w:rPr>
          <w:t xml:space="preserve">About schemas </w:t>
        </w:r>
      </w:hyperlink>
      <w:r>
        <w:t xml:space="preserve">on page </w:t>
      </w:r>
      <w:hyperlink w:anchor="_bookmark5" w:history="1">
        <w:r>
          <w:t xml:space="preserve">7 </w:t>
        </w:r>
      </w:hyperlink>
      <w:r>
        <w:t>for more information on schemas.</w:t>
      </w:r>
    </w:p>
    <w:p w:rsidR="004A05DD" w:rsidRDefault="004A05DD">
      <w:pPr>
        <w:pStyle w:val="BodyText"/>
        <w:spacing w:before="4"/>
        <w:rPr>
          <w:sz w:val="23"/>
        </w:rPr>
      </w:pPr>
    </w:p>
    <w:p w:rsidR="004A05DD" w:rsidRDefault="00A4652F">
      <w:pPr>
        <w:pStyle w:val="Heading3"/>
        <w:ind w:left="223"/>
      </w:pPr>
      <w:bookmarkStart w:id="42" w:name="Upgrading_from_an_earlier_(pre_MooD_15)_"/>
      <w:bookmarkStart w:id="43" w:name="_bookmark21"/>
      <w:bookmarkEnd w:id="42"/>
      <w:bookmarkEnd w:id="43"/>
      <w:r>
        <w:t>Upgrading from an earlier (pre MooD 15) version of MooD</w:t>
      </w:r>
    </w:p>
    <w:p w:rsidR="004A05DD" w:rsidRDefault="00A4652F">
      <w:pPr>
        <w:pStyle w:val="BodyText"/>
        <w:spacing w:before="177" w:line="276" w:lineRule="auto"/>
        <w:ind w:left="223" w:right="396" w:hanging="1"/>
      </w:pPr>
      <w:r>
        <w:t>When you upgrade repositories from earlier versions of MooD, it opens Repository Upgrade Manager. If you are upgrading multiple repositories, you can control their order in the upgrade queue.</w:t>
      </w:r>
    </w:p>
    <w:p w:rsidR="004A05DD" w:rsidRDefault="00A4652F">
      <w:pPr>
        <w:pStyle w:val="BodyText"/>
        <w:spacing w:before="57"/>
        <w:ind w:left="223"/>
      </w:pPr>
      <w:r>
        <w:t xml:space="preserve">To upgrade, right click the repository and select </w:t>
      </w:r>
      <w:r>
        <w:rPr>
          <w:b/>
        </w:rPr>
        <w:t>Upgrade</w:t>
      </w:r>
      <w:r>
        <w:t>.</w:t>
      </w:r>
    </w:p>
    <w:p w:rsidR="004A05DD" w:rsidRDefault="00A4652F">
      <w:pPr>
        <w:pStyle w:val="BodyText"/>
        <w:spacing w:before="99" w:line="278" w:lineRule="auto"/>
        <w:ind w:left="223" w:right="408"/>
      </w:pPr>
      <w:r>
        <w:t>If yo</w:t>
      </w:r>
      <w:r>
        <w:t>u want to upgrade a repository from a release earlier than MooD 2010, the following table tells you how.</w:t>
      </w:r>
    </w:p>
    <w:p w:rsidR="004A05DD" w:rsidRDefault="00A4652F">
      <w:pPr>
        <w:pStyle w:val="Heading4"/>
        <w:tabs>
          <w:tab w:val="left" w:pos="2883"/>
        </w:tabs>
        <w:spacing w:before="115"/>
        <w:ind w:left="1863"/>
      </w:pPr>
      <w:r>
        <w:rPr>
          <w:color w:val="00427C"/>
        </w:rPr>
        <w:t>Table</w:t>
      </w:r>
      <w:r>
        <w:rPr>
          <w:color w:val="00427C"/>
          <w:spacing w:val="-2"/>
        </w:rPr>
        <w:t xml:space="preserve"> </w:t>
      </w:r>
      <w:r>
        <w:rPr>
          <w:color w:val="00427C"/>
        </w:rPr>
        <w:t>1.</w:t>
      </w:r>
      <w:r>
        <w:rPr>
          <w:color w:val="00427C"/>
        </w:rPr>
        <w:tab/>
        <w:t xml:space="preserve">Pre MooD 2010 versions and </w:t>
      </w:r>
      <w:r>
        <w:rPr>
          <w:color w:val="00427C"/>
          <w:spacing w:val="-3"/>
        </w:rPr>
        <w:t xml:space="preserve">how </w:t>
      </w:r>
      <w:r>
        <w:rPr>
          <w:color w:val="00427C"/>
        </w:rPr>
        <w:t>to upgrade</w:t>
      </w:r>
      <w:r>
        <w:rPr>
          <w:color w:val="00427C"/>
          <w:spacing w:val="-7"/>
        </w:rPr>
        <w:t xml:space="preserve"> </w:t>
      </w:r>
      <w:r>
        <w:rPr>
          <w:color w:val="00427C"/>
        </w:rPr>
        <w:t>them</w:t>
      </w:r>
    </w:p>
    <w:p w:rsidR="004A05DD" w:rsidRDefault="004A05DD">
      <w:pPr>
        <w:pStyle w:val="BodyText"/>
        <w:rPr>
          <w:b/>
          <w:sz w:val="1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4"/>
      </w:tblGrid>
      <w:tr w:rsidR="004A05DD">
        <w:trPr>
          <w:trHeight w:val="400"/>
        </w:trPr>
        <w:tc>
          <w:tcPr>
            <w:tcW w:w="9514" w:type="dxa"/>
          </w:tcPr>
          <w:p w:rsidR="004A05DD" w:rsidRDefault="00A4652F">
            <w:pPr>
              <w:pStyle w:val="TableParagraph"/>
              <w:ind w:left="103"/>
              <w:rPr>
                <w:b/>
              </w:rPr>
            </w:pPr>
            <w:r>
              <w:rPr>
                <w:b/>
              </w:rPr>
              <w:t>MooD 2008SE</w:t>
            </w:r>
          </w:p>
        </w:tc>
      </w:tr>
      <w:tr w:rsidR="004A05DD">
        <w:trPr>
          <w:trHeight w:val="700"/>
        </w:trPr>
        <w:tc>
          <w:tcPr>
            <w:tcW w:w="9514" w:type="dxa"/>
          </w:tcPr>
          <w:p w:rsidR="004A05DD" w:rsidRDefault="00A4652F">
            <w:pPr>
              <w:pStyle w:val="TableParagraph"/>
              <w:spacing w:before="57" w:line="278" w:lineRule="auto"/>
              <w:ind w:left="103" w:right="697" w:hanging="1"/>
            </w:pPr>
            <w:r>
              <w:t xml:space="preserve">This is the same process as upgrading from MooD 2010. Use the </w:t>
            </w:r>
            <w:r>
              <w:rPr>
                <w:b/>
              </w:rPr>
              <w:t xml:space="preserve">Upgrade </w:t>
            </w:r>
            <w:r>
              <w:t>command, as described in the following task. Ensure that you have a backup of your original repository.</w:t>
            </w:r>
          </w:p>
        </w:tc>
      </w:tr>
      <w:tr w:rsidR="004A05DD">
        <w:trPr>
          <w:trHeight w:val="400"/>
        </w:trPr>
        <w:tc>
          <w:tcPr>
            <w:tcW w:w="9514" w:type="dxa"/>
          </w:tcPr>
          <w:p w:rsidR="004A05DD" w:rsidRDefault="00A4652F">
            <w:pPr>
              <w:pStyle w:val="TableParagraph"/>
              <w:rPr>
                <w:b/>
              </w:rPr>
            </w:pPr>
            <w:r>
              <w:rPr>
                <w:b/>
              </w:rPr>
              <w:t>MooD 2008 and earlier</w:t>
            </w:r>
          </w:p>
        </w:tc>
      </w:tr>
      <w:tr w:rsidR="004A05DD">
        <w:trPr>
          <w:trHeight w:val="700"/>
        </w:trPr>
        <w:tc>
          <w:tcPr>
            <w:tcW w:w="9514" w:type="dxa"/>
          </w:tcPr>
          <w:p w:rsidR="004A05DD" w:rsidRDefault="00A4652F">
            <w:pPr>
              <w:pStyle w:val="TableParagraph"/>
              <w:spacing w:before="60" w:line="276" w:lineRule="auto"/>
              <w:ind w:right="380"/>
            </w:pPr>
            <w:r>
              <w:t>Use MooD 2010 to upgrade the repository to MooD 2010, and then use MooD 15 to upgrade the 2010 version to MooD 15. Ensure that y</w:t>
            </w:r>
            <w:r>
              <w:t>ou have a backup of your original repository.</w:t>
            </w:r>
          </w:p>
        </w:tc>
      </w:tr>
    </w:tbl>
    <w:p w:rsidR="004A05DD" w:rsidRDefault="004A05DD">
      <w:pPr>
        <w:pStyle w:val="BodyText"/>
        <w:spacing w:before="6"/>
        <w:rPr>
          <w:b/>
          <w:sz w:val="19"/>
        </w:rPr>
      </w:pPr>
    </w:p>
    <w:p w:rsidR="004A05DD" w:rsidRDefault="00A4652F">
      <w:pPr>
        <w:pStyle w:val="Heading2"/>
      </w:pPr>
      <w:bookmarkStart w:id="44" w:name="Backup_a_repository"/>
      <w:bookmarkStart w:id="45" w:name="_bookmark22"/>
      <w:bookmarkEnd w:id="44"/>
      <w:bookmarkEnd w:id="45"/>
      <w:r>
        <w:t>Backup a repository</w:t>
      </w:r>
    </w:p>
    <w:p w:rsidR="004A05DD" w:rsidRDefault="00A4652F">
      <w:pPr>
        <w:pStyle w:val="BodyText"/>
        <w:spacing w:before="185" w:line="278" w:lineRule="auto"/>
        <w:ind w:left="222" w:right="251"/>
      </w:pPr>
      <w:r>
        <w:pict>
          <v:line id="_x0000_s2085" style="position:absolute;left:0;text-align:left;z-index:251664384;mso-wrap-distance-left:0;mso-wrap-distance-right:0;mso-position-horizontal-relative:page" from="63.7pt,59.4pt" to="503.15pt,59.4pt" strokecolor="#00427c" strokeweight=".48pt">
            <w10:wrap type="topAndBottom" anchorx="page"/>
          </v:line>
        </w:pict>
      </w:r>
      <w:r>
        <w:t xml:space="preserve">Use the </w:t>
      </w:r>
      <w:r>
        <w:rPr>
          <w:b/>
        </w:rPr>
        <w:t xml:space="preserve">Backup </w:t>
      </w:r>
      <w:r>
        <w:t xml:space="preserve">command on the </w:t>
      </w:r>
      <w:r>
        <w:rPr>
          <w:b/>
        </w:rPr>
        <w:t xml:space="preserve">Repositories </w:t>
      </w:r>
      <w:r>
        <w:t xml:space="preserve">tab to create a backup of a selected SQL Server repository. Backup files are Mssql backup files with a </w:t>
      </w:r>
      <w:r>
        <w:rPr>
          <w:b/>
        </w:rPr>
        <w:t xml:space="preserve">.bak </w:t>
      </w:r>
      <w:r>
        <w:t>file extension. You can easily restore SQL Server repositories from their backup file.</w:t>
      </w:r>
    </w:p>
    <w:p w:rsidR="004A05DD" w:rsidRDefault="00A4652F">
      <w:pPr>
        <w:pStyle w:val="BodyText"/>
        <w:spacing w:after="17" w:line="280" w:lineRule="auto"/>
        <w:ind w:left="931" w:right="838" w:hanging="708"/>
      </w:pPr>
      <w:r>
        <w:rPr>
          <w:b/>
        </w:rPr>
        <w:t xml:space="preserve">Note: </w:t>
      </w:r>
      <w:r>
        <w:t xml:space="preserve">The </w:t>
      </w:r>
      <w:r>
        <w:rPr>
          <w:b/>
        </w:rPr>
        <w:t xml:space="preserve">Backup </w:t>
      </w:r>
      <w:r>
        <w:t>command is currently restricted to SQL Server. Oracle backups must be made independently.</w:t>
      </w:r>
    </w:p>
    <w:p w:rsidR="004A05DD" w:rsidRDefault="00A4652F">
      <w:pPr>
        <w:pStyle w:val="BodyText"/>
        <w:spacing w:line="20" w:lineRule="exact"/>
        <w:ind w:left="189"/>
        <w:rPr>
          <w:sz w:val="2"/>
        </w:rPr>
      </w:pPr>
      <w:r>
        <w:rPr>
          <w:sz w:val="2"/>
        </w:rPr>
      </w:r>
      <w:r>
        <w:rPr>
          <w:sz w:val="2"/>
        </w:rPr>
        <w:pict>
          <v:group id="_x0000_s2083" style="width:439.95pt;height:.5pt;mso-position-horizontal-relative:char;mso-position-vertical-relative:line" coordsize="8799,10">
            <v:line id="_x0000_s2084" style="position:absolute" from="5,5" to="8794,5" strokecolor="#00427c" strokeweight=".16969mm"/>
            <w10:anchorlock/>
          </v:group>
        </w:pict>
      </w:r>
    </w:p>
    <w:p w:rsidR="004A05DD" w:rsidRDefault="004A05DD">
      <w:pPr>
        <w:pStyle w:val="BodyText"/>
        <w:spacing w:before="7"/>
        <w:rPr>
          <w:sz w:val="11"/>
        </w:rPr>
      </w:pPr>
    </w:p>
    <w:p w:rsidR="004A05DD" w:rsidRDefault="00A4652F">
      <w:pPr>
        <w:tabs>
          <w:tab w:val="left" w:pos="1413"/>
        </w:tabs>
        <w:spacing w:before="94"/>
        <w:ind w:left="506"/>
      </w:pPr>
      <w:r>
        <w:rPr>
          <w:b/>
        </w:rPr>
        <w:t>Task</w:t>
      </w:r>
      <w:r>
        <w:rPr>
          <w:b/>
          <w:spacing w:val="-1"/>
        </w:rPr>
        <w:t xml:space="preserve"> </w:t>
      </w:r>
      <w:r>
        <w:rPr>
          <w:b/>
        </w:rPr>
        <w:t>2</w:t>
      </w:r>
      <w:r>
        <w:rPr>
          <w:b/>
        </w:rPr>
        <w:tab/>
      </w:r>
      <w:r>
        <w:t>To backup a</w:t>
      </w:r>
      <w:r>
        <w:rPr>
          <w:spacing w:val="-10"/>
        </w:rPr>
        <w:t xml:space="preserve"> </w:t>
      </w:r>
      <w:r>
        <w:t>repository:</w:t>
      </w:r>
    </w:p>
    <w:p w:rsidR="004A05DD" w:rsidRDefault="00A4652F">
      <w:pPr>
        <w:pStyle w:val="ListParagraph"/>
        <w:numPr>
          <w:ilvl w:val="0"/>
          <w:numId w:val="4"/>
        </w:numPr>
        <w:tabs>
          <w:tab w:val="left" w:pos="944"/>
        </w:tabs>
        <w:spacing w:before="155"/>
        <w:jc w:val="left"/>
      </w:pPr>
      <w:r>
        <w:t xml:space="preserve">On the </w:t>
      </w:r>
      <w:r>
        <w:rPr>
          <w:b/>
        </w:rPr>
        <w:t xml:space="preserve">Repositories </w:t>
      </w:r>
      <w:r>
        <w:t>tab, select the repository you want to</w:t>
      </w:r>
      <w:r>
        <w:rPr>
          <w:spacing w:val="-24"/>
        </w:rPr>
        <w:t xml:space="preserve"> </w:t>
      </w:r>
      <w:r>
        <w:t>backup.</w:t>
      </w:r>
    </w:p>
    <w:p w:rsidR="004A05DD" w:rsidRDefault="004A05DD">
      <w:pPr>
        <w:pStyle w:val="BodyText"/>
        <w:rPr>
          <w:sz w:val="20"/>
        </w:rPr>
      </w:pPr>
    </w:p>
    <w:p w:rsidR="004A05DD" w:rsidRDefault="004A05DD">
      <w:pPr>
        <w:pStyle w:val="BodyText"/>
        <w:rPr>
          <w:sz w:val="20"/>
        </w:rPr>
      </w:pPr>
    </w:p>
    <w:p w:rsidR="004A05DD" w:rsidRDefault="004A05DD">
      <w:pPr>
        <w:pStyle w:val="BodyText"/>
        <w:spacing w:before="4"/>
        <w:rPr>
          <w:sz w:val="23"/>
        </w:rPr>
      </w:pPr>
    </w:p>
    <w:p w:rsidR="004A05DD" w:rsidRDefault="00A4652F">
      <w:pPr>
        <w:pStyle w:val="BodyText"/>
        <w:ind w:right="223"/>
        <w:jc w:val="right"/>
      </w:pPr>
      <w:r>
        <w:t>23</w:t>
      </w:r>
    </w:p>
    <w:p w:rsidR="004A05DD" w:rsidRDefault="004A05DD">
      <w:pPr>
        <w:jc w:val="right"/>
        <w:sectPr w:rsidR="004A05DD">
          <w:pgSz w:w="11910" w:h="16840"/>
          <w:pgMar w:top="1020" w:right="1080" w:bottom="280" w:left="1080" w:header="784" w:footer="0" w:gutter="0"/>
          <w:cols w:space="720"/>
        </w:sectPr>
      </w:pPr>
    </w:p>
    <w:p w:rsidR="004A05DD" w:rsidRDefault="004A05DD">
      <w:pPr>
        <w:pStyle w:val="BodyText"/>
        <w:rPr>
          <w:sz w:val="20"/>
        </w:rPr>
      </w:pPr>
    </w:p>
    <w:p w:rsidR="004A05DD" w:rsidRDefault="004A05DD">
      <w:pPr>
        <w:pStyle w:val="BodyText"/>
        <w:spacing w:before="6"/>
        <w:rPr>
          <w:sz w:val="20"/>
        </w:rPr>
      </w:pPr>
    </w:p>
    <w:p w:rsidR="004A05DD" w:rsidRDefault="00A4652F">
      <w:pPr>
        <w:pStyle w:val="ListParagraph"/>
        <w:numPr>
          <w:ilvl w:val="0"/>
          <w:numId w:val="4"/>
        </w:numPr>
        <w:tabs>
          <w:tab w:val="left" w:pos="864"/>
        </w:tabs>
        <w:spacing w:before="1"/>
        <w:ind w:left="863"/>
        <w:jc w:val="left"/>
      </w:pPr>
      <w:r>
        <w:t>In the list of commands, click</w:t>
      </w:r>
      <w:r>
        <w:rPr>
          <w:spacing w:val="-13"/>
        </w:rPr>
        <w:t xml:space="preserve"> </w:t>
      </w:r>
      <w:r>
        <w:rPr>
          <w:b/>
        </w:rPr>
        <w:t>Backup</w:t>
      </w:r>
      <w:r>
        <w:t>.</w:t>
      </w:r>
    </w:p>
    <w:p w:rsidR="004A05DD" w:rsidRDefault="00A4652F">
      <w:pPr>
        <w:spacing w:before="97"/>
        <w:ind w:left="851"/>
      </w:pPr>
      <w:r>
        <w:t xml:space="preserve">The </w:t>
      </w:r>
      <w:r>
        <w:rPr>
          <w:b/>
        </w:rPr>
        <w:t xml:space="preserve">Backup MooD Repository </w:t>
      </w:r>
      <w:r>
        <w:t>dialog box is displayed.</w:t>
      </w:r>
    </w:p>
    <w:p w:rsidR="004A05DD" w:rsidRDefault="00A4652F">
      <w:pPr>
        <w:pStyle w:val="ListParagraph"/>
        <w:numPr>
          <w:ilvl w:val="0"/>
          <w:numId w:val="4"/>
        </w:numPr>
        <w:tabs>
          <w:tab w:val="left" w:pos="864"/>
        </w:tabs>
        <w:spacing w:before="99"/>
        <w:ind w:left="863"/>
        <w:jc w:val="left"/>
        <w:rPr>
          <w:b/>
        </w:rPr>
      </w:pPr>
      <w:r>
        <w:t xml:space="preserve">In the </w:t>
      </w:r>
      <w:r>
        <w:rPr>
          <w:b/>
        </w:rPr>
        <w:t xml:space="preserve">Backup Destination </w:t>
      </w:r>
      <w:r>
        <w:t>box, type the path to the backup file, or click the</w:t>
      </w:r>
      <w:r>
        <w:rPr>
          <w:spacing w:val="-27"/>
        </w:rPr>
        <w:t xml:space="preserve"> </w:t>
      </w:r>
      <w:r>
        <w:rPr>
          <w:b/>
        </w:rPr>
        <w:t>Browse</w:t>
      </w:r>
    </w:p>
    <w:p w:rsidR="004A05DD" w:rsidRDefault="00A4652F">
      <w:pPr>
        <w:pStyle w:val="BodyText"/>
        <w:spacing w:before="39"/>
        <w:ind w:left="863"/>
      </w:pPr>
      <w:r>
        <w:rPr>
          <w:noProof/>
        </w:rPr>
        <w:drawing>
          <wp:anchor distT="0" distB="0" distL="0" distR="0" simplePos="0" relativeHeight="251630592" behindDoc="0" locked="0" layoutInCell="1" allowOverlap="1">
            <wp:simplePos x="0" y="0"/>
            <wp:positionH relativeFrom="page">
              <wp:posOffset>1301114</wp:posOffset>
            </wp:positionH>
            <wp:positionV relativeFrom="paragraph">
              <wp:posOffset>252573</wp:posOffset>
            </wp:positionV>
            <wp:extent cx="5074649" cy="1394459"/>
            <wp:effectExtent l="0" t="0" r="0" b="0"/>
            <wp:wrapTopAndBottom/>
            <wp:docPr id="51" name="image25.png" descr="Backup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4" cstate="print"/>
                    <a:stretch>
                      <a:fillRect/>
                    </a:stretch>
                  </pic:blipFill>
                  <pic:spPr>
                    <a:xfrm>
                      <a:off x="0" y="0"/>
                      <a:ext cx="5074649" cy="1394459"/>
                    </a:xfrm>
                    <a:prstGeom prst="rect">
                      <a:avLst/>
                    </a:prstGeom>
                  </pic:spPr>
                </pic:pic>
              </a:graphicData>
            </a:graphic>
          </wp:anchor>
        </w:drawing>
      </w:r>
      <w:r>
        <w:t>button to select a location. Include the filename and extension.</w:t>
      </w:r>
    </w:p>
    <w:p w:rsidR="004A05DD" w:rsidRDefault="00A4652F">
      <w:pPr>
        <w:pStyle w:val="ListParagraph"/>
        <w:numPr>
          <w:ilvl w:val="0"/>
          <w:numId w:val="4"/>
        </w:numPr>
        <w:tabs>
          <w:tab w:val="left" w:pos="864"/>
        </w:tabs>
        <w:spacing w:before="58"/>
        <w:ind w:left="863"/>
        <w:jc w:val="left"/>
      </w:pPr>
      <w:r>
        <w:t>Click</w:t>
      </w:r>
      <w:r>
        <w:rPr>
          <w:spacing w:val="-4"/>
        </w:rPr>
        <w:t xml:space="preserve"> </w:t>
      </w:r>
      <w:r>
        <w:rPr>
          <w:b/>
        </w:rPr>
        <w:t>OK</w:t>
      </w:r>
      <w:r>
        <w:t>.</w:t>
      </w:r>
    </w:p>
    <w:p w:rsidR="004A05DD" w:rsidRDefault="00A4652F">
      <w:pPr>
        <w:pStyle w:val="BodyText"/>
        <w:spacing w:before="99"/>
        <w:ind w:left="851"/>
      </w:pPr>
      <w:r>
        <w:t>The backup is created at the given location.</w:t>
      </w:r>
    </w:p>
    <w:p w:rsidR="004A05DD" w:rsidRDefault="004A05DD">
      <w:pPr>
        <w:pStyle w:val="BodyText"/>
        <w:spacing w:before="1"/>
        <w:rPr>
          <w:sz w:val="23"/>
        </w:rPr>
      </w:pPr>
    </w:p>
    <w:p w:rsidR="004A05DD" w:rsidRDefault="00A4652F">
      <w:pPr>
        <w:pStyle w:val="Heading3"/>
      </w:pPr>
      <w:bookmarkStart w:id="46" w:name="Restoring_a_repository_from_a_backup"/>
      <w:bookmarkStart w:id="47" w:name="_bookmark23"/>
      <w:bookmarkEnd w:id="46"/>
      <w:bookmarkEnd w:id="47"/>
      <w:r>
        <w:t>Restoring a repository from a backup</w:t>
      </w:r>
    </w:p>
    <w:p w:rsidR="004A05DD" w:rsidRDefault="00A4652F">
      <w:pPr>
        <w:spacing w:before="177" w:line="276" w:lineRule="auto"/>
        <w:ind w:left="143" w:right="147"/>
      </w:pPr>
      <w:r>
        <w:pict>
          <v:line id="_x0000_s2082" style="position:absolute;left:0;text-align:left;z-index:251665408;mso-wrap-distance-left:0;mso-wrap-distance-right:0;mso-position-horizontal-relative:page" from="63.7pt,73.55pt" to="503.15pt,73.55pt" strokecolor="#00427c" strokeweight=".48pt">
            <w10:wrap type="topAndBottom" anchorx="page"/>
          </v:line>
        </w:pict>
      </w:r>
      <w:r>
        <w:t>To restore from a backup file, on the</w:t>
      </w:r>
      <w:r>
        <w:t xml:space="preserve"> </w:t>
      </w:r>
      <w:r>
        <w:rPr>
          <w:b/>
        </w:rPr>
        <w:t xml:space="preserve">Repositories </w:t>
      </w:r>
      <w:r>
        <w:t xml:space="preserve">tab, click the </w:t>
      </w:r>
      <w:r>
        <w:rPr>
          <w:b/>
        </w:rPr>
        <w:t xml:space="preserve">Add Repository </w:t>
      </w:r>
      <w:r>
        <w:t xml:space="preserve">button. Then click </w:t>
      </w:r>
      <w:r>
        <w:rPr>
          <w:b/>
        </w:rPr>
        <w:t xml:space="preserve">Click here to see more ways to add a repository </w:t>
      </w:r>
      <w:r>
        <w:t xml:space="preserve">to expand the </w:t>
      </w:r>
      <w:r>
        <w:rPr>
          <w:b/>
        </w:rPr>
        <w:t xml:space="preserve">Add Repository </w:t>
      </w:r>
      <w:r>
        <w:t xml:space="preserve">dialog box. Use the </w:t>
      </w:r>
      <w:r>
        <w:rPr>
          <w:b/>
        </w:rPr>
        <w:t xml:space="preserve">Backup </w:t>
      </w:r>
      <w:r>
        <w:t xml:space="preserve">mini tab to find and select the backup file you want to restore. See </w:t>
      </w:r>
      <w:hyperlink w:anchor="_bookmark35" w:history="1">
        <w:r>
          <w:rPr>
            <w:i/>
            <w:color w:val="00427C"/>
          </w:rPr>
          <w:t>More</w:t>
        </w:r>
      </w:hyperlink>
      <w:r>
        <w:rPr>
          <w:i/>
          <w:color w:val="00427C"/>
        </w:rPr>
        <w:t xml:space="preserve"> </w:t>
      </w:r>
      <w:hyperlink w:anchor="_bookmark35" w:history="1">
        <w:r>
          <w:rPr>
            <w:i/>
            <w:color w:val="00427C"/>
          </w:rPr>
          <w:t xml:space="preserve">ways to add a repository </w:t>
        </w:r>
      </w:hyperlink>
      <w:r>
        <w:t xml:space="preserve">on page </w:t>
      </w:r>
      <w:hyperlink w:anchor="_bookmark35" w:history="1">
        <w:r>
          <w:t xml:space="preserve">32 </w:t>
        </w:r>
      </w:hyperlink>
      <w:r>
        <w:t xml:space="preserve">for details on the expanded </w:t>
      </w:r>
      <w:r>
        <w:rPr>
          <w:b/>
        </w:rPr>
        <w:t xml:space="preserve">Add Repository </w:t>
      </w:r>
      <w:r>
        <w:t>dialog box.</w:t>
      </w:r>
    </w:p>
    <w:p w:rsidR="004A05DD" w:rsidRDefault="00A4652F">
      <w:pPr>
        <w:pStyle w:val="BodyText"/>
        <w:spacing w:after="24" w:line="276" w:lineRule="auto"/>
        <w:ind w:left="851" w:right="628" w:hanging="708"/>
      </w:pPr>
      <w:r>
        <w:rPr>
          <w:b/>
        </w:rPr>
        <w:t xml:space="preserve">Note: </w:t>
      </w:r>
      <w:r>
        <w:t>You can also drag a backup file (</w:t>
      </w:r>
      <w:r>
        <w:rPr>
          <w:b/>
        </w:rPr>
        <w:t>.bak</w:t>
      </w:r>
      <w:r>
        <w:t xml:space="preserve">) from Windows Explorer and drop it into a group on the </w:t>
      </w:r>
      <w:r>
        <w:rPr>
          <w:b/>
        </w:rPr>
        <w:t xml:space="preserve">Repositories </w:t>
      </w:r>
      <w:r>
        <w:t xml:space="preserve">tab. This displays the expanded </w:t>
      </w:r>
      <w:r>
        <w:rPr>
          <w:b/>
        </w:rPr>
        <w:t xml:space="preserve">Add Repository </w:t>
      </w:r>
      <w:r>
        <w:t xml:space="preserve">dialog box with the </w:t>
      </w:r>
      <w:r>
        <w:rPr>
          <w:b/>
        </w:rPr>
        <w:t xml:space="preserve">Backup </w:t>
      </w:r>
      <w:r>
        <w:t xml:space="preserve">mini tab already set. The </w:t>
      </w:r>
      <w:r>
        <w:rPr>
          <w:b/>
        </w:rPr>
        <w:t xml:space="preserve">.bak </w:t>
      </w:r>
      <w:r>
        <w:t>must be in a location that SQL Server has permission to access.</w:t>
      </w:r>
    </w:p>
    <w:p w:rsidR="004A05DD" w:rsidRDefault="00A4652F">
      <w:pPr>
        <w:pStyle w:val="BodyText"/>
        <w:spacing w:line="20" w:lineRule="exact"/>
        <w:ind w:left="109"/>
        <w:rPr>
          <w:sz w:val="2"/>
        </w:rPr>
      </w:pPr>
      <w:r>
        <w:rPr>
          <w:sz w:val="2"/>
        </w:rPr>
      </w:r>
      <w:r>
        <w:rPr>
          <w:sz w:val="2"/>
        </w:rPr>
        <w:pict>
          <v:group id="_x0000_s2080" style="width:439.95pt;height:.5pt;mso-position-horizontal-relative:char;mso-position-vertical-relative:line" coordsize="8799,10">
            <v:line id="_x0000_s2081" style="position:absolute" from="5,5" to="8794,5" strokecolor="#00427c" strokeweight=".16969mm"/>
            <w10:anchorlock/>
          </v:group>
        </w:pict>
      </w:r>
    </w:p>
    <w:p w:rsidR="004A05DD" w:rsidRDefault="00A4652F">
      <w:pPr>
        <w:pStyle w:val="Heading2"/>
        <w:spacing w:before="215"/>
        <w:ind w:left="143"/>
      </w:pPr>
      <w:bookmarkStart w:id="48" w:name="Remove_or_delete_a_repository"/>
      <w:bookmarkStart w:id="49" w:name="_bookmark24"/>
      <w:bookmarkEnd w:id="48"/>
      <w:bookmarkEnd w:id="49"/>
      <w:r>
        <w:t>Remove or delete a repository</w:t>
      </w:r>
    </w:p>
    <w:p w:rsidR="004A05DD" w:rsidRDefault="00A4652F">
      <w:pPr>
        <w:pStyle w:val="BodyText"/>
        <w:spacing w:before="186" w:line="276" w:lineRule="auto"/>
        <w:ind w:left="143" w:right="121"/>
      </w:pPr>
      <w:r>
        <w:t xml:space="preserve">The </w:t>
      </w:r>
      <w:r>
        <w:rPr>
          <w:b/>
        </w:rPr>
        <w:t xml:space="preserve">Remove </w:t>
      </w:r>
      <w:r>
        <w:t xml:space="preserve">command on the </w:t>
      </w:r>
      <w:r>
        <w:rPr>
          <w:b/>
        </w:rPr>
        <w:t xml:space="preserve">Repositories </w:t>
      </w:r>
      <w:r>
        <w:t xml:space="preserve">tab lets you choose between removal and deletion. Removal only hides a repository so that it no longer appears on the </w:t>
      </w:r>
      <w:r>
        <w:rPr>
          <w:b/>
        </w:rPr>
        <w:t xml:space="preserve">Repositories </w:t>
      </w:r>
      <w:r>
        <w:t xml:space="preserve">tab. It </w:t>
      </w:r>
      <w:r>
        <w:t xml:space="preserve">does not affect the actual repository, and the repository can be reconnected later. Deletion deletes the actual repository. </w:t>
      </w:r>
      <w:r>
        <w:rPr>
          <w:b/>
        </w:rPr>
        <w:t>Deletion is irrevocable</w:t>
      </w:r>
      <w:r>
        <w:t>.</w:t>
      </w:r>
    </w:p>
    <w:p w:rsidR="004A05DD" w:rsidRDefault="004A05DD">
      <w:pPr>
        <w:pStyle w:val="BodyText"/>
        <w:spacing w:before="2"/>
        <w:rPr>
          <w:sz w:val="20"/>
        </w:rPr>
      </w:pPr>
    </w:p>
    <w:p w:rsidR="004A05DD" w:rsidRDefault="00A4652F">
      <w:pPr>
        <w:pStyle w:val="Heading3"/>
      </w:pPr>
      <w:bookmarkStart w:id="50" w:name="Restoring_a_hidden_(removed)_repository"/>
      <w:bookmarkStart w:id="51" w:name="_bookmark25"/>
      <w:bookmarkEnd w:id="50"/>
      <w:bookmarkEnd w:id="51"/>
      <w:r>
        <w:t>Restoring a hidden (removed) repository</w:t>
      </w:r>
    </w:p>
    <w:p w:rsidR="004A05DD" w:rsidRDefault="00A4652F">
      <w:pPr>
        <w:pStyle w:val="BodyText"/>
        <w:spacing w:before="180"/>
        <w:ind w:left="143"/>
      </w:pPr>
      <w:r>
        <w:t>To restore a hidden repository, do one of the following:</w:t>
      </w:r>
    </w:p>
    <w:p w:rsidR="004A05DD" w:rsidRDefault="00A4652F">
      <w:pPr>
        <w:pStyle w:val="ListParagraph"/>
        <w:numPr>
          <w:ilvl w:val="1"/>
          <w:numId w:val="6"/>
        </w:numPr>
        <w:tabs>
          <w:tab w:val="left" w:pos="852"/>
        </w:tabs>
        <w:spacing w:before="94" w:line="276" w:lineRule="auto"/>
        <w:ind w:right="474"/>
        <w:jc w:val="both"/>
      </w:pPr>
      <w:r>
        <w:t xml:space="preserve">Use the </w:t>
      </w:r>
      <w:r>
        <w:rPr>
          <w:b/>
        </w:rPr>
        <w:t xml:space="preserve">Servers </w:t>
      </w:r>
      <w:r>
        <w:t xml:space="preserve">tab to look at hidden repositories, and then use the </w:t>
      </w:r>
      <w:r>
        <w:rPr>
          <w:b/>
        </w:rPr>
        <w:t xml:space="preserve">Show </w:t>
      </w:r>
      <w:r>
        <w:t xml:space="preserve">button to make it visible on the </w:t>
      </w:r>
      <w:r>
        <w:rPr>
          <w:b/>
        </w:rPr>
        <w:t xml:space="preserve">Repositories </w:t>
      </w:r>
      <w:r>
        <w:t xml:space="preserve">tab. See </w:t>
      </w:r>
      <w:hyperlink w:anchor="_bookmark36" w:history="1">
        <w:r>
          <w:rPr>
            <w:i/>
            <w:color w:val="00427C"/>
          </w:rPr>
          <w:t xml:space="preserve">The Servers tab </w:t>
        </w:r>
      </w:hyperlink>
      <w:r>
        <w:t xml:space="preserve">on page </w:t>
      </w:r>
      <w:hyperlink w:anchor="_bookmark36" w:history="1">
        <w:r>
          <w:t xml:space="preserve">36 </w:t>
        </w:r>
      </w:hyperlink>
      <w:r>
        <w:t xml:space="preserve">for details. This is the simplest way, and it </w:t>
      </w:r>
      <w:r>
        <w:t>allows you to look for hidden repositories on different servers.</w:t>
      </w:r>
    </w:p>
    <w:p w:rsidR="004A05DD" w:rsidRDefault="00A4652F">
      <w:pPr>
        <w:pStyle w:val="ListParagraph"/>
        <w:numPr>
          <w:ilvl w:val="1"/>
          <w:numId w:val="6"/>
        </w:numPr>
        <w:tabs>
          <w:tab w:val="left" w:pos="852"/>
        </w:tabs>
        <w:spacing w:before="57" w:line="276" w:lineRule="auto"/>
        <w:ind w:right="112" w:hanging="254"/>
      </w:pPr>
      <w:r>
        <w:t xml:space="preserve">If the repository is on the default server, on the </w:t>
      </w:r>
      <w:r>
        <w:rPr>
          <w:b/>
        </w:rPr>
        <w:t xml:space="preserve">Repositories </w:t>
      </w:r>
      <w:r>
        <w:t xml:space="preserve">tab, click the </w:t>
      </w:r>
      <w:r>
        <w:rPr>
          <w:b/>
          <w:spacing w:val="-3"/>
        </w:rPr>
        <w:t xml:space="preserve">Add </w:t>
      </w:r>
      <w:r>
        <w:rPr>
          <w:b/>
        </w:rPr>
        <w:t xml:space="preserve">Repository </w:t>
      </w:r>
      <w:r>
        <w:t xml:space="preserve">button. Then, click </w:t>
      </w:r>
      <w:r>
        <w:rPr>
          <w:b/>
        </w:rPr>
        <w:t xml:space="preserve">Click here to see more ways to add a repository </w:t>
      </w:r>
      <w:r>
        <w:t xml:space="preserve">to expand the </w:t>
      </w:r>
      <w:r>
        <w:rPr>
          <w:b/>
          <w:spacing w:val="-4"/>
        </w:rPr>
        <w:t xml:space="preserve">Add </w:t>
      </w:r>
      <w:r>
        <w:rPr>
          <w:b/>
        </w:rPr>
        <w:t xml:space="preserve">Repository </w:t>
      </w:r>
      <w:r>
        <w:t xml:space="preserve">dialog box. Use the </w:t>
      </w:r>
      <w:r>
        <w:rPr>
          <w:b/>
        </w:rPr>
        <w:t xml:space="preserve">Connection </w:t>
      </w:r>
      <w:r>
        <w:t xml:space="preserve">mini tab to find and select the repository you want to restore. See </w:t>
      </w:r>
      <w:hyperlink w:anchor="_bookmark35" w:history="1">
        <w:r>
          <w:rPr>
            <w:i/>
            <w:color w:val="00427C"/>
          </w:rPr>
          <w:t xml:space="preserve">More ways to add a repository </w:t>
        </w:r>
      </w:hyperlink>
      <w:r>
        <w:t xml:space="preserve">on page </w:t>
      </w:r>
      <w:hyperlink w:anchor="_bookmark35" w:history="1">
        <w:r>
          <w:t xml:space="preserve">32 </w:t>
        </w:r>
      </w:hyperlink>
      <w:r>
        <w:t xml:space="preserve">for details on the expanded </w:t>
      </w:r>
      <w:r>
        <w:rPr>
          <w:b/>
        </w:rPr>
        <w:t xml:space="preserve">Add Repository </w:t>
      </w:r>
      <w:r>
        <w:t>dialog</w:t>
      </w:r>
      <w:r>
        <w:rPr>
          <w:spacing w:val="-27"/>
        </w:rPr>
        <w:t xml:space="preserve"> </w:t>
      </w:r>
      <w:r>
        <w:t>box.</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2"/>
        <w:rPr>
          <w:sz w:val="20"/>
        </w:rPr>
      </w:pPr>
    </w:p>
    <w:p w:rsidR="004A05DD" w:rsidRDefault="00A4652F">
      <w:pPr>
        <w:pStyle w:val="BodyText"/>
        <w:spacing w:before="94"/>
        <w:ind w:left="143"/>
      </w:pPr>
      <w:r>
        <w:t>24</w:t>
      </w:r>
    </w:p>
    <w:p w:rsidR="004A05DD" w:rsidRDefault="004A05DD">
      <w:pPr>
        <w:sectPr w:rsidR="004A05DD">
          <w:pgSz w:w="11910" w:h="16840"/>
          <w:pgMar w:top="1020" w:right="1220" w:bottom="280" w:left="1160" w:header="784" w:footer="0" w:gutter="0"/>
          <w:cols w:space="720"/>
        </w:sectPr>
      </w:pPr>
    </w:p>
    <w:p w:rsidR="004A05DD" w:rsidRDefault="004A05DD">
      <w:pPr>
        <w:pStyle w:val="BodyText"/>
        <w:rPr>
          <w:sz w:val="20"/>
        </w:rPr>
      </w:pPr>
    </w:p>
    <w:p w:rsidR="004A05DD" w:rsidRDefault="00A4652F">
      <w:pPr>
        <w:pStyle w:val="Heading2"/>
        <w:spacing w:before="226"/>
      </w:pPr>
      <w:bookmarkStart w:id="52" w:name="Publish_a_repository_to_the_web"/>
      <w:bookmarkStart w:id="53" w:name="_bookmark26"/>
      <w:bookmarkEnd w:id="52"/>
      <w:bookmarkEnd w:id="53"/>
      <w:r>
        <w:t>Publish a repository to the web</w:t>
      </w:r>
    </w:p>
    <w:p w:rsidR="004A05DD" w:rsidRDefault="00A4652F">
      <w:pPr>
        <w:pStyle w:val="BodyText"/>
        <w:spacing w:before="185" w:line="276" w:lineRule="auto"/>
        <w:ind w:left="223" w:right="225" w:hanging="1"/>
      </w:pPr>
      <w:r>
        <w:t xml:space="preserve">The </w:t>
      </w:r>
      <w:r>
        <w:rPr>
          <w:b/>
        </w:rPr>
        <w:t xml:space="preserve">Publish To Web </w:t>
      </w:r>
      <w:r>
        <w:t xml:space="preserve">command, on the </w:t>
      </w:r>
      <w:r>
        <w:rPr>
          <w:b/>
        </w:rPr>
        <w:t xml:space="preserve">Repositories </w:t>
      </w:r>
      <w:r>
        <w:t xml:space="preserve">tab, lets you statically publish repository content to your intranet or to the web. It prompts for authentication, and then opens </w:t>
      </w:r>
      <w:r>
        <w:rPr>
          <w:b/>
          <w:i/>
        </w:rPr>
        <w:t>MooD Web Publisher</w:t>
      </w:r>
      <w:r>
        <w:t>.</w:t>
      </w:r>
      <w:r>
        <w:t xml:space="preserve"> This is a wizard that guides you through the process, letting you select what parts of the repository you want to publish. Web Publisher has its own help.</w:t>
      </w:r>
    </w:p>
    <w:p w:rsidR="004A05DD" w:rsidRDefault="004A05DD">
      <w:pPr>
        <w:pStyle w:val="BodyText"/>
        <w:spacing w:before="9"/>
        <w:rPr>
          <w:sz w:val="19"/>
        </w:rPr>
      </w:pPr>
    </w:p>
    <w:p w:rsidR="004A05DD" w:rsidRDefault="00A4652F">
      <w:pPr>
        <w:pStyle w:val="Heading2"/>
      </w:pPr>
      <w:bookmarkStart w:id="54" w:name="Validate_a_repository"/>
      <w:bookmarkStart w:id="55" w:name="_bookmark27"/>
      <w:bookmarkEnd w:id="54"/>
      <w:bookmarkEnd w:id="55"/>
      <w:r>
        <w:t>Validate a repository</w:t>
      </w:r>
    </w:p>
    <w:p w:rsidR="004A05DD" w:rsidRDefault="00A4652F">
      <w:pPr>
        <w:pStyle w:val="BodyText"/>
        <w:spacing w:before="185" w:line="278" w:lineRule="auto"/>
        <w:ind w:left="223" w:right="300" w:hanging="1"/>
      </w:pPr>
      <w:r>
        <w:t xml:space="preserve">The </w:t>
      </w:r>
      <w:r>
        <w:rPr>
          <w:b/>
        </w:rPr>
        <w:t xml:space="preserve">Validate </w:t>
      </w:r>
      <w:r>
        <w:t xml:space="preserve">command, listed in the </w:t>
      </w:r>
      <w:r>
        <w:rPr>
          <w:b/>
        </w:rPr>
        <w:t xml:space="preserve">More </w:t>
      </w:r>
      <w:r>
        <w:t xml:space="preserve">group on the </w:t>
      </w:r>
      <w:r>
        <w:rPr>
          <w:b/>
        </w:rPr>
        <w:t xml:space="preserve">Repositories </w:t>
      </w:r>
      <w:r>
        <w:t xml:space="preserve">tab, lets </w:t>
      </w:r>
      <w:r>
        <w:t xml:space="preserve">you validate, or validate and fix, issues in a repository. It prompts for authentication, and then opens </w:t>
      </w:r>
      <w:r>
        <w:rPr>
          <w:b/>
          <w:i/>
        </w:rPr>
        <w:t>MooD Repository Validator</w:t>
      </w:r>
      <w:r>
        <w:t>. This is a wizard that guides you through the process.</w:t>
      </w:r>
    </w:p>
    <w:p w:rsidR="004A05DD" w:rsidRDefault="004A05DD">
      <w:pPr>
        <w:pStyle w:val="BodyText"/>
        <w:spacing w:before="2"/>
        <w:rPr>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4"/>
      </w:tblGrid>
      <w:tr w:rsidR="004A05DD">
        <w:trPr>
          <w:trHeight w:val="400"/>
        </w:trPr>
        <w:tc>
          <w:tcPr>
            <w:tcW w:w="9514" w:type="dxa"/>
            <w:tcBorders>
              <w:bottom w:val="nil"/>
            </w:tcBorders>
            <w:shd w:val="clear" w:color="auto" w:fill="F1F1F1"/>
          </w:tcPr>
          <w:p w:rsidR="004A05DD" w:rsidRDefault="00A4652F">
            <w:pPr>
              <w:pStyle w:val="TableParagraph"/>
              <w:spacing w:before="58"/>
              <w:rPr>
                <w:b/>
                <w:sz w:val="24"/>
              </w:rPr>
            </w:pPr>
            <w:r>
              <w:rPr>
                <w:b/>
                <w:sz w:val="24"/>
              </w:rPr>
              <w:t>Active Enterprise</w:t>
            </w:r>
          </w:p>
        </w:tc>
      </w:tr>
      <w:tr w:rsidR="004A05DD">
        <w:trPr>
          <w:trHeight w:val="1300"/>
        </w:trPr>
        <w:tc>
          <w:tcPr>
            <w:tcW w:w="9514" w:type="dxa"/>
            <w:tcBorders>
              <w:top w:val="nil"/>
            </w:tcBorders>
            <w:shd w:val="clear" w:color="auto" w:fill="F1F1F1"/>
          </w:tcPr>
          <w:p w:rsidR="004A05DD" w:rsidRDefault="00A4652F">
            <w:pPr>
              <w:pStyle w:val="TableParagraph"/>
              <w:spacing w:before="77" w:line="276" w:lineRule="auto"/>
              <w:ind w:right="674"/>
            </w:pPr>
            <w:r>
              <w:t xml:space="preserve">As part of the process to make a repository interactively available on the web, before you </w:t>
            </w:r>
            <w:r>
              <w:rPr>
                <w:b/>
                <w:i/>
              </w:rPr>
              <w:t xml:space="preserve">cache </w:t>
            </w:r>
            <w:r>
              <w:t xml:space="preserve">a repository in Business Integration Engine (BIE), you should validate it. (BIE is a component that, along with Active Publisher, serves up a web version of a </w:t>
            </w:r>
            <w:r>
              <w:t>repository, and manages communication.)</w:t>
            </w:r>
          </w:p>
        </w:tc>
      </w:tr>
    </w:tbl>
    <w:p w:rsidR="004A05DD" w:rsidRDefault="004A05DD">
      <w:pPr>
        <w:pStyle w:val="BodyText"/>
        <w:spacing w:before="7"/>
        <w:rPr>
          <w:sz w:val="19"/>
        </w:rPr>
      </w:pPr>
    </w:p>
    <w:p w:rsidR="004A05DD" w:rsidRDefault="00A4652F">
      <w:pPr>
        <w:pStyle w:val="Heading2"/>
      </w:pPr>
      <w:bookmarkStart w:id="56" w:name="Integrate_a_repository_into_another_repo"/>
      <w:bookmarkStart w:id="57" w:name="_bookmark28"/>
      <w:bookmarkEnd w:id="56"/>
      <w:bookmarkEnd w:id="57"/>
      <w:r>
        <w:t>Integrate a repository into another repository</w:t>
      </w:r>
    </w:p>
    <w:p w:rsidR="004A05DD" w:rsidRDefault="00A4652F">
      <w:pPr>
        <w:pStyle w:val="BodyText"/>
        <w:spacing w:before="185" w:line="276" w:lineRule="auto"/>
        <w:ind w:left="223" w:right="287" w:hanging="1"/>
      </w:pPr>
      <w:r>
        <w:pict>
          <v:line id="_x0000_s2079" style="position:absolute;left:0;text-align:left;z-index:251666432;mso-wrap-distance-left:0;mso-wrap-distance-right:0;mso-position-horizontal-relative:page" from="63.7pt,88.45pt" to="503.15pt,88.45pt" strokecolor="#00427c" strokeweight=".16969mm">
            <w10:wrap type="topAndBottom" anchorx="page"/>
          </v:line>
        </w:pict>
      </w:r>
      <w:r>
        <w:t xml:space="preserve">The </w:t>
      </w:r>
      <w:r>
        <w:rPr>
          <w:b/>
        </w:rPr>
        <w:t xml:space="preserve">Integrate </w:t>
      </w:r>
      <w:r>
        <w:t xml:space="preserve">command, listed in the </w:t>
      </w:r>
      <w:r>
        <w:rPr>
          <w:b/>
        </w:rPr>
        <w:t xml:space="preserve">More </w:t>
      </w:r>
      <w:r>
        <w:t xml:space="preserve">group on the </w:t>
      </w:r>
      <w:r>
        <w:rPr>
          <w:b/>
        </w:rPr>
        <w:t xml:space="preserve">Repositories </w:t>
      </w:r>
      <w:r>
        <w:t xml:space="preserve">tab, lets you compare two repositories, and, if required, merge one repository into another. It opens </w:t>
      </w:r>
      <w:r>
        <w:rPr>
          <w:b/>
          <w:i/>
        </w:rPr>
        <w:t xml:space="preserve">MooD Integrator </w:t>
      </w:r>
      <w:r>
        <w:t>and sets the selected repository as the source repository. This simple application lets you compare and merge all or selected repository e</w:t>
      </w:r>
      <w:r>
        <w:t>lements from the source repository into a target repository. You set the target repository within MooD Integrator.</w:t>
      </w:r>
    </w:p>
    <w:p w:rsidR="004A05DD" w:rsidRDefault="00A4652F">
      <w:pPr>
        <w:pStyle w:val="BodyText"/>
        <w:spacing w:after="19" w:line="280" w:lineRule="auto"/>
        <w:ind w:left="931" w:right="860" w:hanging="708"/>
      </w:pPr>
      <w:r>
        <w:rPr>
          <w:b/>
        </w:rPr>
        <w:t xml:space="preserve">Note: </w:t>
      </w:r>
      <w:r>
        <w:t xml:space="preserve">You can also, on the </w:t>
      </w:r>
      <w:r>
        <w:rPr>
          <w:b/>
        </w:rPr>
        <w:t xml:space="preserve">Repositories </w:t>
      </w:r>
      <w:r>
        <w:t>tab, drag one repository (the source) and drop it onto another (the target). This opens MooD Integrat</w:t>
      </w:r>
      <w:r>
        <w:t>or set accordingly.</w:t>
      </w:r>
    </w:p>
    <w:p w:rsidR="004A05DD" w:rsidRDefault="00A4652F">
      <w:pPr>
        <w:pStyle w:val="BodyText"/>
        <w:spacing w:line="20" w:lineRule="exact"/>
        <w:ind w:left="189"/>
        <w:rPr>
          <w:sz w:val="2"/>
        </w:rPr>
      </w:pPr>
      <w:r>
        <w:rPr>
          <w:sz w:val="2"/>
        </w:rPr>
      </w:r>
      <w:r>
        <w:rPr>
          <w:sz w:val="2"/>
        </w:rPr>
        <w:pict>
          <v:group id="_x0000_s2077" style="width:439.95pt;height:.5pt;mso-position-horizontal-relative:char;mso-position-vertical-relative:line" coordsize="8799,10">
            <v:line id="_x0000_s2078" style="position:absolute" from="5,5" to="8794,5" strokecolor="#00427c" strokeweight=".16969mm"/>
            <w10:anchorlock/>
          </v:group>
        </w:pict>
      </w:r>
    </w:p>
    <w:p w:rsidR="004A05DD" w:rsidRDefault="00A4652F">
      <w:pPr>
        <w:pStyle w:val="Heading2"/>
        <w:spacing w:before="215"/>
      </w:pPr>
      <w:bookmarkStart w:id="58" w:name="Fix_index_fragmentation"/>
      <w:bookmarkStart w:id="59" w:name="_bookmark29"/>
      <w:bookmarkEnd w:id="58"/>
      <w:bookmarkEnd w:id="59"/>
      <w:r>
        <w:t>Fix index fragmentation</w:t>
      </w:r>
    </w:p>
    <w:p w:rsidR="004A05DD" w:rsidRDefault="00A4652F">
      <w:pPr>
        <w:pStyle w:val="BodyText"/>
        <w:spacing w:before="186" w:line="276" w:lineRule="auto"/>
        <w:ind w:left="222" w:right="447"/>
      </w:pPr>
      <w:r>
        <w:pict>
          <v:line id="_x0000_s2076" style="position:absolute;left:0;text-align:left;z-index:251667456;mso-wrap-distance-left:0;mso-wrap-distance-right:0;mso-position-horizontal-relative:page" from="63.7pt,74pt" to="503.15pt,74pt" strokecolor="#00427c" strokeweight=".16969mm">
            <w10:wrap type="topAndBottom" anchorx="page"/>
          </v:line>
        </w:pict>
      </w:r>
      <w:r>
        <w:t xml:space="preserve">Database indexes can become fragmented over time. This affects performance. The </w:t>
      </w:r>
      <w:r>
        <w:rPr>
          <w:b/>
        </w:rPr>
        <w:t xml:space="preserve">Index Fragmentation </w:t>
      </w:r>
      <w:r>
        <w:t xml:space="preserve">command, listed in the </w:t>
      </w:r>
      <w:r>
        <w:rPr>
          <w:b/>
        </w:rPr>
        <w:t xml:space="preserve">More </w:t>
      </w:r>
      <w:r>
        <w:t xml:space="preserve">group on the </w:t>
      </w:r>
      <w:r>
        <w:rPr>
          <w:b/>
        </w:rPr>
        <w:t>Repo</w:t>
      </w:r>
      <w:r>
        <w:rPr>
          <w:b/>
        </w:rPr>
        <w:t xml:space="preserve">sitories </w:t>
      </w:r>
      <w:r>
        <w:t xml:space="preserve">tab, lets you defragment SQL Server indexes and improve their performance. It opens the </w:t>
      </w:r>
      <w:r>
        <w:rPr>
          <w:b/>
        </w:rPr>
        <w:t xml:space="preserve">Fragmentation </w:t>
      </w:r>
      <w:r>
        <w:t xml:space="preserve">dialog box for the selected repository. Click its </w:t>
      </w:r>
      <w:r>
        <w:rPr>
          <w:b/>
        </w:rPr>
        <w:t xml:space="preserve">Defragment All </w:t>
      </w:r>
      <w:r>
        <w:t>button to fix the indexes.</w:t>
      </w:r>
    </w:p>
    <w:p w:rsidR="004A05DD" w:rsidRDefault="00A4652F">
      <w:pPr>
        <w:pStyle w:val="BodyText"/>
        <w:spacing w:after="24" w:line="276" w:lineRule="auto"/>
        <w:ind w:left="931" w:right="1008" w:hanging="708"/>
      </w:pPr>
      <w:r>
        <w:rPr>
          <w:b/>
        </w:rPr>
        <w:t xml:space="preserve">Note: </w:t>
      </w:r>
      <w:r>
        <w:t>Oracle maintains its own indexes, and hence won</w:t>
      </w:r>
      <w:r>
        <w:t>’t benefit from defragmentation through Repository Manager.</w:t>
      </w:r>
    </w:p>
    <w:p w:rsidR="004A05DD" w:rsidRDefault="00A4652F">
      <w:pPr>
        <w:pStyle w:val="BodyText"/>
        <w:spacing w:line="20" w:lineRule="exact"/>
        <w:ind w:left="189"/>
        <w:rPr>
          <w:sz w:val="2"/>
        </w:rPr>
      </w:pPr>
      <w:r>
        <w:rPr>
          <w:sz w:val="2"/>
        </w:rPr>
      </w:r>
      <w:r>
        <w:rPr>
          <w:sz w:val="2"/>
        </w:rPr>
        <w:pict>
          <v:group id="_x0000_s2074" style="width:439.95pt;height:.5pt;mso-position-horizontal-relative:char;mso-position-vertical-relative:line" coordsize="8799,10">
            <v:line id="_x0000_s2075" style="position:absolute" from="5,5" to="8794,5" strokecolor="#00427c" strokeweight=".48pt"/>
            <w10:anchorlock/>
          </v:group>
        </w:pict>
      </w:r>
    </w:p>
    <w:p w:rsidR="004A05DD" w:rsidRDefault="00A4652F">
      <w:pPr>
        <w:pStyle w:val="Heading2"/>
        <w:spacing w:before="215"/>
      </w:pPr>
      <w:bookmarkStart w:id="60" w:name="Change_the_image_used_for_a_repository"/>
      <w:bookmarkStart w:id="61" w:name="_bookmark30"/>
      <w:bookmarkEnd w:id="60"/>
      <w:bookmarkEnd w:id="61"/>
      <w:r>
        <w:t>Change the image used for a repository</w:t>
      </w:r>
    </w:p>
    <w:p w:rsidR="004A05DD" w:rsidRDefault="00A4652F">
      <w:pPr>
        <w:pStyle w:val="BodyText"/>
        <w:spacing w:before="186" w:line="278" w:lineRule="auto"/>
        <w:ind w:left="223" w:right="470"/>
      </w:pPr>
      <w:r>
        <w:t xml:space="preserve">The </w:t>
      </w:r>
      <w:r>
        <w:rPr>
          <w:b/>
        </w:rPr>
        <w:t xml:space="preserve">Change Image </w:t>
      </w:r>
      <w:r>
        <w:t xml:space="preserve">command, listed in the </w:t>
      </w:r>
      <w:r>
        <w:rPr>
          <w:b/>
        </w:rPr>
        <w:t xml:space="preserve">More </w:t>
      </w:r>
      <w:r>
        <w:t xml:space="preserve">group on the </w:t>
      </w:r>
      <w:r>
        <w:rPr>
          <w:b/>
        </w:rPr>
        <w:t xml:space="preserve">Repositories </w:t>
      </w:r>
      <w:r>
        <w:t>tab, lets you change</w:t>
      </w:r>
      <w:r>
        <w:t xml:space="preserve"> the image used for a repository in Repository Manager. It opens the </w:t>
      </w:r>
      <w:r>
        <w:rPr>
          <w:b/>
        </w:rPr>
        <w:t xml:space="preserve">Change Picture </w:t>
      </w:r>
      <w:r>
        <w:t>dialog box. Use this to find the image file you want to use.</w:t>
      </w:r>
    </w:p>
    <w:p w:rsidR="004A05DD" w:rsidRDefault="004A05DD">
      <w:pPr>
        <w:pStyle w:val="BodyText"/>
        <w:spacing w:before="7"/>
        <w:rPr>
          <w:sz w:val="19"/>
        </w:rPr>
      </w:pPr>
    </w:p>
    <w:p w:rsidR="004A05DD" w:rsidRDefault="00A4652F">
      <w:pPr>
        <w:pStyle w:val="Heading2"/>
      </w:pPr>
      <w:bookmarkStart w:id="62" w:name="Make_a_repository_a_blueprint"/>
      <w:bookmarkStart w:id="63" w:name="_bookmark31"/>
      <w:bookmarkEnd w:id="62"/>
      <w:bookmarkEnd w:id="63"/>
      <w:r>
        <w:t>Make a repository a blueprint</w:t>
      </w:r>
    </w:p>
    <w:p w:rsidR="004A05DD" w:rsidRDefault="00A4652F">
      <w:pPr>
        <w:pStyle w:val="BodyText"/>
        <w:spacing w:before="185" w:line="276" w:lineRule="auto"/>
        <w:ind w:left="223" w:right="323"/>
      </w:pPr>
      <w:r>
        <w:t xml:space="preserve">A repository can be used as a blueprint for new repositories. The </w:t>
      </w:r>
      <w:r>
        <w:rPr>
          <w:b/>
        </w:rPr>
        <w:t>Use as Bluepri</w:t>
      </w:r>
      <w:r>
        <w:rPr>
          <w:b/>
        </w:rPr>
        <w:t xml:space="preserve">nt </w:t>
      </w:r>
      <w:r>
        <w:t xml:space="preserve">command, listed in the </w:t>
      </w:r>
      <w:r>
        <w:rPr>
          <w:b/>
        </w:rPr>
        <w:t xml:space="preserve">More </w:t>
      </w:r>
      <w:r>
        <w:t xml:space="preserve">group on the </w:t>
      </w:r>
      <w:r>
        <w:rPr>
          <w:b/>
        </w:rPr>
        <w:t xml:space="preserve">Repositories </w:t>
      </w:r>
      <w:r>
        <w:t>tab (or on a repository’s right-click shortcut</w:t>
      </w:r>
    </w:p>
    <w:p w:rsidR="004A05DD" w:rsidRDefault="004A05DD">
      <w:pPr>
        <w:pStyle w:val="BodyText"/>
        <w:spacing w:before="6"/>
        <w:rPr>
          <w:sz w:val="31"/>
        </w:rPr>
      </w:pPr>
    </w:p>
    <w:p w:rsidR="004A05DD" w:rsidRDefault="00A4652F">
      <w:pPr>
        <w:pStyle w:val="BodyText"/>
        <w:ind w:right="223"/>
        <w:jc w:val="right"/>
      </w:pPr>
      <w:r>
        <w:t>25</w:t>
      </w:r>
    </w:p>
    <w:p w:rsidR="004A05DD" w:rsidRDefault="004A05DD">
      <w:pPr>
        <w:jc w:val="right"/>
        <w:sectPr w:rsidR="004A05DD">
          <w:pgSz w:w="11910" w:h="16840"/>
          <w:pgMar w:top="1020" w:right="1080" w:bottom="280" w:left="1080" w:header="784" w:footer="0" w:gutter="0"/>
          <w:cols w:space="720"/>
        </w:sectPr>
      </w:pPr>
    </w:p>
    <w:p w:rsidR="004A05DD" w:rsidRDefault="004A05DD">
      <w:pPr>
        <w:pStyle w:val="BodyText"/>
        <w:rPr>
          <w:sz w:val="20"/>
        </w:rPr>
      </w:pPr>
    </w:p>
    <w:p w:rsidR="004A05DD" w:rsidRDefault="004A05DD">
      <w:pPr>
        <w:pStyle w:val="BodyText"/>
        <w:spacing w:before="9"/>
        <w:rPr>
          <w:sz w:val="20"/>
        </w:rPr>
      </w:pPr>
    </w:p>
    <w:p w:rsidR="004A05DD" w:rsidRDefault="00A4652F">
      <w:pPr>
        <w:pStyle w:val="BodyText"/>
        <w:spacing w:line="276" w:lineRule="auto"/>
        <w:ind w:left="103" w:right="93" w:hanging="1"/>
      </w:pPr>
      <w:r>
        <w:rPr>
          <w:noProof/>
        </w:rPr>
        <w:drawing>
          <wp:anchor distT="0" distB="0" distL="0" distR="0" simplePos="0" relativeHeight="251631616" behindDoc="0" locked="0" layoutInCell="1" allowOverlap="1">
            <wp:simplePos x="0" y="0"/>
            <wp:positionH relativeFrom="page">
              <wp:posOffset>851852</wp:posOffset>
            </wp:positionH>
            <wp:positionV relativeFrom="paragraph">
              <wp:posOffset>598777</wp:posOffset>
            </wp:positionV>
            <wp:extent cx="3343272" cy="2714625"/>
            <wp:effectExtent l="0" t="0" r="0" b="0"/>
            <wp:wrapTopAndBottom/>
            <wp:docPr id="53" name="image26.png" descr="Blueprints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5" cstate="print"/>
                    <a:stretch>
                      <a:fillRect/>
                    </a:stretch>
                  </pic:blipFill>
                  <pic:spPr>
                    <a:xfrm>
                      <a:off x="0" y="0"/>
                      <a:ext cx="3343272" cy="2714625"/>
                    </a:xfrm>
                    <a:prstGeom prst="rect">
                      <a:avLst/>
                    </a:prstGeom>
                  </pic:spPr>
                </pic:pic>
              </a:graphicData>
            </a:graphic>
          </wp:anchor>
        </w:drawing>
      </w:r>
      <w:r>
        <w:t>menu), lets you toggle whether a repository acts as a blueprint. It opens a dialog box confirming the addition or removal of blueprint status from the selected repository, and, when adding blueprint status, it lets you add a tag.</w:t>
      </w:r>
    </w:p>
    <w:p w:rsidR="004A05DD" w:rsidRDefault="00A4652F">
      <w:pPr>
        <w:spacing w:before="54" w:after="64" w:line="280" w:lineRule="auto"/>
        <w:ind w:left="103" w:right="399"/>
      </w:pPr>
      <w:r>
        <w:t>If you have blueprints, th</w:t>
      </w:r>
      <w:r>
        <w:t xml:space="preserve">e </w:t>
      </w:r>
      <w:r>
        <w:rPr>
          <w:b/>
        </w:rPr>
        <w:t xml:space="preserve">Repositories </w:t>
      </w:r>
      <w:r>
        <w:t xml:space="preserve">tab will include a </w:t>
      </w:r>
      <w:r>
        <w:rPr>
          <w:b/>
        </w:rPr>
        <w:t xml:space="preserve">Blueprint Repositories </w:t>
      </w:r>
      <w:r>
        <w:t>group, as shown here:</w:t>
      </w:r>
    </w:p>
    <w:p w:rsidR="004A05DD" w:rsidRDefault="00A4652F">
      <w:pPr>
        <w:pStyle w:val="BodyText"/>
        <w:ind w:left="141"/>
        <w:rPr>
          <w:sz w:val="20"/>
        </w:rPr>
      </w:pPr>
      <w:r>
        <w:rPr>
          <w:noProof/>
          <w:sz w:val="20"/>
        </w:rPr>
        <w:drawing>
          <wp:inline distT="0" distB="0" distL="0" distR="0">
            <wp:extent cx="2133602" cy="2838450"/>
            <wp:effectExtent l="0" t="0" r="0" b="0"/>
            <wp:docPr id="55" name="image27.png" descr="BlueprintReposit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36" cstate="print"/>
                    <a:stretch>
                      <a:fillRect/>
                    </a:stretch>
                  </pic:blipFill>
                  <pic:spPr>
                    <a:xfrm>
                      <a:off x="0" y="0"/>
                      <a:ext cx="2133602" cy="2838450"/>
                    </a:xfrm>
                    <a:prstGeom prst="rect">
                      <a:avLst/>
                    </a:prstGeom>
                  </pic:spPr>
                </pic:pic>
              </a:graphicData>
            </a:graphic>
          </wp:inline>
        </w:drawing>
      </w:r>
    </w:p>
    <w:p w:rsidR="004A05DD" w:rsidRDefault="00A4652F">
      <w:pPr>
        <w:pStyle w:val="BodyText"/>
        <w:spacing w:before="85"/>
        <w:ind w:left="103"/>
      </w:pPr>
      <w:r>
        <w:t xml:space="preserve">You create a repository from a blueprint using the expanded </w:t>
      </w:r>
      <w:r>
        <w:rPr>
          <w:b/>
        </w:rPr>
        <w:t xml:space="preserve">Add Repository </w:t>
      </w:r>
      <w:r>
        <w:t>dialog box’s</w:t>
      </w:r>
    </w:p>
    <w:p w:rsidR="004A05DD" w:rsidRDefault="00A4652F">
      <w:pPr>
        <w:spacing w:before="37"/>
        <w:ind w:left="103"/>
      </w:pPr>
      <w:r>
        <w:rPr>
          <w:b/>
        </w:rPr>
        <w:t xml:space="preserve">Blueprint </w:t>
      </w:r>
      <w:r>
        <w:t>tab:</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2"/>
        <w:rPr>
          <w:sz w:val="20"/>
        </w:rPr>
      </w:pPr>
    </w:p>
    <w:p w:rsidR="004A05DD" w:rsidRDefault="00A4652F">
      <w:pPr>
        <w:pStyle w:val="BodyText"/>
        <w:ind w:left="103"/>
      </w:pPr>
      <w:r>
        <w:t>26</w:t>
      </w:r>
    </w:p>
    <w:p w:rsidR="004A05DD" w:rsidRDefault="004A05DD">
      <w:pPr>
        <w:sectPr w:rsidR="004A05DD">
          <w:pgSz w:w="11910" w:h="16840"/>
          <w:pgMar w:top="1020" w:right="1200" w:bottom="280" w:left="1200" w:header="784" w:footer="0" w:gutter="0"/>
          <w:cols w:space="720"/>
        </w:sectPr>
      </w:pPr>
    </w:p>
    <w:p w:rsidR="004A05DD" w:rsidRDefault="004A05DD">
      <w:pPr>
        <w:pStyle w:val="BodyText"/>
        <w:rPr>
          <w:sz w:val="20"/>
        </w:rPr>
      </w:pPr>
    </w:p>
    <w:p w:rsidR="004A05DD" w:rsidRDefault="004A05DD">
      <w:pPr>
        <w:pStyle w:val="BodyText"/>
        <w:spacing w:before="7"/>
        <w:rPr>
          <w:sz w:val="21"/>
        </w:rPr>
      </w:pPr>
    </w:p>
    <w:p w:rsidR="004A05DD" w:rsidRDefault="00A4652F">
      <w:pPr>
        <w:pStyle w:val="BodyText"/>
        <w:ind w:left="141"/>
        <w:rPr>
          <w:sz w:val="20"/>
        </w:rPr>
      </w:pPr>
      <w:r>
        <w:rPr>
          <w:noProof/>
          <w:sz w:val="20"/>
        </w:rPr>
        <w:drawing>
          <wp:inline distT="0" distB="0" distL="0" distR="0">
            <wp:extent cx="4420264" cy="5403532"/>
            <wp:effectExtent l="0" t="0" r="0" b="0"/>
            <wp:docPr id="57" name="image28.png" descr="AddRepositoryBlueprint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37" cstate="print"/>
                    <a:stretch>
                      <a:fillRect/>
                    </a:stretch>
                  </pic:blipFill>
                  <pic:spPr>
                    <a:xfrm>
                      <a:off x="0" y="0"/>
                      <a:ext cx="4420264" cy="5403532"/>
                    </a:xfrm>
                    <a:prstGeom prst="rect">
                      <a:avLst/>
                    </a:prstGeom>
                  </pic:spPr>
                </pic:pic>
              </a:graphicData>
            </a:graphic>
          </wp:inline>
        </w:drawing>
      </w:r>
    </w:p>
    <w:p w:rsidR="004A05DD" w:rsidRDefault="00A4652F">
      <w:pPr>
        <w:spacing w:before="127" w:line="273" w:lineRule="auto"/>
        <w:ind w:left="103" w:right="118" w:hanging="1"/>
      </w:pPr>
      <w:r>
        <w:t xml:space="preserve">See </w:t>
      </w:r>
      <w:hyperlink w:anchor="_bookmark33" w:history="1">
        <w:r>
          <w:rPr>
            <w:i/>
            <w:color w:val="00427C"/>
          </w:rPr>
          <w:t xml:space="preserve">Creating a repository </w:t>
        </w:r>
      </w:hyperlink>
      <w:r>
        <w:t xml:space="preserve">on page </w:t>
      </w:r>
      <w:hyperlink w:anchor="_bookmark33" w:history="1">
        <w:r>
          <w:t xml:space="preserve">31 </w:t>
        </w:r>
      </w:hyperlink>
      <w:r>
        <w:t xml:space="preserve">for general details, and </w:t>
      </w:r>
      <w:hyperlink w:anchor="_bookmark35" w:history="1">
        <w:r>
          <w:rPr>
            <w:i/>
            <w:color w:val="00427C"/>
          </w:rPr>
          <w:t xml:space="preserve">More ways to add a repository </w:t>
        </w:r>
      </w:hyperlink>
      <w:r>
        <w:t xml:space="preserve">on page </w:t>
      </w:r>
      <w:hyperlink w:anchor="_bookmark35" w:history="1">
        <w:r>
          <w:t xml:space="preserve">32 </w:t>
        </w:r>
      </w:hyperlink>
      <w:r>
        <w:t xml:space="preserve">for information on the expanded </w:t>
      </w:r>
      <w:r>
        <w:rPr>
          <w:b/>
        </w:rPr>
        <w:t>Add</w:t>
      </w:r>
      <w:r>
        <w:rPr>
          <w:b/>
        </w:rPr>
        <w:t xml:space="preserve"> Repository </w:t>
      </w:r>
      <w:r>
        <w:t>dialog box.</w:t>
      </w:r>
    </w:p>
    <w:p w:rsidR="004A05DD" w:rsidRDefault="004A05DD">
      <w:pPr>
        <w:pStyle w:val="BodyText"/>
        <w:spacing w:before="2"/>
        <w:rPr>
          <w:sz w:val="20"/>
        </w:rPr>
      </w:pPr>
    </w:p>
    <w:p w:rsidR="004A05DD" w:rsidRDefault="00A4652F">
      <w:pPr>
        <w:pStyle w:val="Heading2"/>
        <w:ind w:left="103"/>
      </w:pPr>
      <w:bookmarkStart w:id="64" w:name="Using_tags_to_filter_the_list_of_reposit"/>
      <w:bookmarkStart w:id="65" w:name="_bookmark32"/>
      <w:bookmarkEnd w:id="64"/>
      <w:bookmarkEnd w:id="65"/>
      <w:r>
        <w:t>Using tags to filter the list of repositories</w:t>
      </w:r>
    </w:p>
    <w:p w:rsidR="004A05DD" w:rsidRDefault="00A4652F">
      <w:pPr>
        <w:pStyle w:val="BodyText"/>
        <w:spacing w:before="190" w:line="276" w:lineRule="auto"/>
        <w:ind w:left="102" w:right="107"/>
      </w:pPr>
      <w:r>
        <w:t xml:space="preserve">Tags are keywords that describe and classify repositories. Tags help you organize and find repositories as you can use them to filter what is shown on the </w:t>
      </w:r>
      <w:r>
        <w:rPr>
          <w:b/>
        </w:rPr>
        <w:t xml:space="preserve">Repositories </w:t>
      </w:r>
      <w:r>
        <w:t xml:space="preserve">tab. Some system </w:t>
      </w:r>
      <w:r>
        <w:t>tags are created and applied for you, including the MooD version number, and the server that each repository is located on. You can also add and apply your own tags. For example, you could tag repositories by project name.</w:t>
      </w:r>
    </w:p>
    <w:p w:rsidR="004A05DD" w:rsidRDefault="00A4652F">
      <w:pPr>
        <w:spacing w:before="60"/>
        <w:ind w:left="103"/>
      </w:pPr>
      <w:r>
        <w:rPr>
          <w:noProof/>
        </w:rPr>
        <w:drawing>
          <wp:anchor distT="0" distB="0" distL="0" distR="0" simplePos="0" relativeHeight="251632640" behindDoc="0" locked="0" layoutInCell="1" allowOverlap="1">
            <wp:simplePos x="0" y="0"/>
            <wp:positionH relativeFrom="page">
              <wp:posOffset>851839</wp:posOffset>
            </wp:positionH>
            <wp:positionV relativeFrom="paragraph">
              <wp:posOffset>268223</wp:posOffset>
            </wp:positionV>
            <wp:extent cx="981078" cy="219075"/>
            <wp:effectExtent l="0" t="0" r="0" b="0"/>
            <wp:wrapTopAndBottom/>
            <wp:docPr id="59" name="image29.png" descr="FilterByTags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38" cstate="print"/>
                    <a:stretch>
                      <a:fillRect/>
                    </a:stretch>
                  </pic:blipFill>
                  <pic:spPr>
                    <a:xfrm>
                      <a:off x="0" y="0"/>
                      <a:ext cx="981078" cy="219075"/>
                    </a:xfrm>
                    <a:prstGeom prst="rect">
                      <a:avLst/>
                    </a:prstGeom>
                  </pic:spPr>
                </pic:pic>
              </a:graphicData>
            </a:graphic>
          </wp:anchor>
        </w:drawing>
      </w:r>
      <w:r>
        <w:t xml:space="preserve">In the </w:t>
      </w:r>
      <w:r>
        <w:rPr>
          <w:b/>
        </w:rPr>
        <w:t xml:space="preserve">Repositories </w:t>
      </w:r>
      <w:r>
        <w:t xml:space="preserve">tab’s </w:t>
      </w:r>
      <w:r>
        <w:rPr>
          <w:b/>
        </w:rPr>
        <w:t xml:space="preserve">Show </w:t>
      </w:r>
      <w:r>
        <w:t>s</w:t>
      </w:r>
      <w:r>
        <w:t xml:space="preserve">ection, if you click the </w:t>
      </w:r>
      <w:r>
        <w:rPr>
          <w:b/>
        </w:rPr>
        <w:t xml:space="preserve">Filter By Tag </w:t>
      </w:r>
      <w:r>
        <w:t>button:</w:t>
      </w:r>
    </w:p>
    <w:p w:rsidR="004A05DD" w:rsidRDefault="00A4652F">
      <w:pPr>
        <w:pStyle w:val="BodyText"/>
        <w:spacing w:before="55"/>
        <w:ind w:left="103"/>
      </w:pPr>
      <w:r>
        <w:t xml:space="preserve">The </w:t>
      </w:r>
      <w:r>
        <w:rPr>
          <w:b/>
        </w:rPr>
        <w:t xml:space="preserve">Show </w:t>
      </w:r>
      <w:r>
        <w:t>section expands to reveal your tags organized by group.</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10"/>
        <w:rPr>
          <w:sz w:val="19"/>
        </w:rPr>
      </w:pPr>
    </w:p>
    <w:p w:rsidR="004A05DD" w:rsidRDefault="00A4652F">
      <w:pPr>
        <w:pStyle w:val="BodyText"/>
        <w:spacing w:before="94"/>
        <w:ind w:right="103"/>
        <w:jc w:val="right"/>
      </w:pPr>
      <w:r>
        <w:t>27</w:t>
      </w:r>
    </w:p>
    <w:p w:rsidR="004A05DD" w:rsidRDefault="004A05DD">
      <w:pPr>
        <w:jc w:val="right"/>
        <w:sectPr w:rsidR="004A05DD">
          <w:pgSz w:w="11910" w:h="16840"/>
          <w:pgMar w:top="1020" w:right="1200" w:bottom="280" w:left="1200" w:header="784" w:footer="0" w:gutter="0"/>
          <w:cols w:space="720"/>
        </w:sectPr>
      </w:pPr>
    </w:p>
    <w:p w:rsidR="004A05DD" w:rsidRDefault="004A05DD">
      <w:pPr>
        <w:pStyle w:val="BodyText"/>
        <w:rPr>
          <w:sz w:val="20"/>
        </w:rPr>
      </w:pPr>
    </w:p>
    <w:p w:rsidR="004A05DD" w:rsidRDefault="004A05DD">
      <w:pPr>
        <w:pStyle w:val="BodyText"/>
        <w:spacing w:before="5"/>
        <w:rPr>
          <w:sz w:val="21"/>
        </w:rPr>
      </w:pPr>
    </w:p>
    <w:p w:rsidR="004A05DD" w:rsidRDefault="00A4652F">
      <w:pPr>
        <w:pStyle w:val="BodyText"/>
        <w:ind w:left="179"/>
        <w:rPr>
          <w:sz w:val="20"/>
        </w:rPr>
      </w:pPr>
      <w:r>
        <w:rPr>
          <w:noProof/>
          <w:sz w:val="20"/>
        </w:rPr>
        <w:drawing>
          <wp:inline distT="0" distB="0" distL="0" distR="0">
            <wp:extent cx="5944474" cy="2387250"/>
            <wp:effectExtent l="0" t="0" r="0" b="0"/>
            <wp:docPr id="61" name="image30.jpeg" descr="TagsSh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39" cstate="print"/>
                    <a:stretch>
                      <a:fillRect/>
                    </a:stretch>
                  </pic:blipFill>
                  <pic:spPr>
                    <a:xfrm>
                      <a:off x="0" y="0"/>
                      <a:ext cx="5944474" cy="2387250"/>
                    </a:xfrm>
                    <a:prstGeom prst="rect">
                      <a:avLst/>
                    </a:prstGeom>
                  </pic:spPr>
                </pic:pic>
              </a:graphicData>
            </a:graphic>
          </wp:inline>
        </w:drawing>
      </w:r>
    </w:p>
    <w:p w:rsidR="004A05DD" w:rsidRDefault="00A4652F">
      <w:pPr>
        <w:pStyle w:val="BodyText"/>
        <w:spacing w:before="7"/>
        <w:rPr>
          <w:sz w:val="7"/>
        </w:rPr>
      </w:pPr>
      <w:r>
        <w:pict>
          <v:line id="_x0000_s2073" style="position:absolute;z-index:251668480;mso-wrap-distance-left:0;mso-wrap-distance-right:0;mso-position-horizontal-relative:page" from="63.7pt,6.6pt" to="503.15pt,6.6pt" strokecolor="#00427c" strokeweight=".48pt">
            <w10:wrap type="topAndBottom" anchorx="page"/>
          </v:line>
        </w:pict>
      </w:r>
    </w:p>
    <w:p w:rsidR="004A05DD" w:rsidRDefault="00A4652F">
      <w:pPr>
        <w:spacing w:line="238" w:lineRule="exact"/>
        <w:ind w:left="143"/>
      </w:pPr>
      <w:r>
        <w:rPr>
          <w:b/>
        </w:rPr>
        <w:t xml:space="preserve">Note:  </w:t>
      </w:r>
      <w:r>
        <w:t xml:space="preserve">If the list of repositories is currently filtered, the </w:t>
      </w:r>
      <w:r>
        <w:rPr>
          <w:b/>
        </w:rPr>
        <w:t xml:space="preserve">Filter By Tag </w:t>
      </w:r>
      <w:r>
        <w:t>button appears as</w:t>
      </w:r>
    </w:p>
    <w:p w:rsidR="004A05DD" w:rsidRDefault="00A4652F">
      <w:pPr>
        <w:pStyle w:val="BodyText"/>
        <w:spacing w:before="37" w:after="21" w:line="278" w:lineRule="auto"/>
        <w:ind w:left="851" w:right="1150" w:hanging="1"/>
      </w:pPr>
      <w:r>
        <w:rPr>
          <w:b/>
        </w:rPr>
        <w:t>Tags Selected</w:t>
      </w:r>
      <w:r>
        <w:t xml:space="preserve">, and is coloured. It too expands the </w:t>
      </w:r>
      <w:r>
        <w:rPr>
          <w:b/>
        </w:rPr>
        <w:t xml:space="preserve">Show </w:t>
      </w:r>
      <w:r>
        <w:t xml:space="preserve">section and reveals what tags are selected. To remove any filtering, click the </w:t>
      </w:r>
      <w:r>
        <w:rPr>
          <w:b/>
        </w:rPr>
        <w:t xml:space="preserve">All </w:t>
      </w:r>
      <w:r>
        <w:t>button.</w:t>
      </w:r>
    </w:p>
    <w:p w:rsidR="004A05DD" w:rsidRDefault="00A4652F">
      <w:pPr>
        <w:pStyle w:val="BodyText"/>
        <w:spacing w:line="20" w:lineRule="exact"/>
        <w:ind w:left="109"/>
        <w:rPr>
          <w:sz w:val="2"/>
        </w:rPr>
      </w:pPr>
      <w:r>
        <w:rPr>
          <w:sz w:val="2"/>
        </w:rPr>
      </w:r>
      <w:r>
        <w:rPr>
          <w:sz w:val="2"/>
        </w:rPr>
        <w:pict>
          <v:group id="_x0000_s2071" style="width:439.95pt;height:.5pt;mso-position-horizontal-relative:char;mso-position-vertical-relative:line" coordsize="8799,10">
            <v:line id="_x0000_s2072" style="position:absolute" from="5,5" to="8794,5" strokecolor="#00427c" strokeweight=".48pt"/>
            <w10:anchorlock/>
          </v:group>
        </w:pict>
      </w:r>
    </w:p>
    <w:p w:rsidR="004A05DD" w:rsidRDefault="00A4652F">
      <w:pPr>
        <w:pStyle w:val="BodyText"/>
        <w:spacing w:before="107" w:line="276" w:lineRule="auto"/>
        <w:ind w:left="143" w:right="304"/>
      </w:pPr>
      <w:r>
        <w:rPr>
          <w:noProof/>
        </w:rPr>
        <w:drawing>
          <wp:anchor distT="0" distB="0" distL="0" distR="0" simplePos="0" relativeHeight="251633664" behindDoc="0" locked="0" layoutInCell="1" allowOverlap="1">
            <wp:simplePos x="0" y="0"/>
            <wp:positionH relativeFrom="page">
              <wp:posOffset>851850</wp:posOffset>
            </wp:positionH>
            <wp:positionV relativeFrom="paragraph">
              <wp:posOffset>482446</wp:posOffset>
            </wp:positionV>
            <wp:extent cx="4238624" cy="2571750"/>
            <wp:effectExtent l="0" t="0" r="0" b="0"/>
            <wp:wrapTopAndBottom/>
            <wp:docPr id="63" name="image31.png" descr="TagsSel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40" cstate="print"/>
                    <a:stretch>
                      <a:fillRect/>
                    </a:stretch>
                  </pic:blipFill>
                  <pic:spPr>
                    <a:xfrm>
                      <a:off x="0" y="0"/>
                      <a:ext cx="4238624" cy="2571750"/>
                    </a:xfrm>
                    <a:prstGeom prst="rect">
                      <a:avLst/>
                    </a:prstGeom>
                  </pic:spPr>
                </pic:pic>
              </a:graphicData>
            </a:graphic>
          </wp:anchor>
        </w:drawing>
      </w:r>
      <w:r>
        <w:pict>
          <v:line id="_x0000_s2070" style="position:absolute;left:0;text-align:left;z-index:251669504;mso-wrap-distance-left:0;mso-wrap-distance-right:0;mso-position-horizontal-relative:page;mso-position-vertical-relative:text" from="63.7pt,248.25pt" to="503.15pt,248.25pt" strokecolor="#00427c" strokeweight=".16969mm">
            <w10:wrap type="topAndBottom" anchorx="page"/>
          </v:line>
        </w:pict>
      </w:r>
      <w:r>
        <w:t>Click a tag to filter the list of repositories by that</w:t>
      </w:r>
      <w:r>
        <w:t xml:space="preserve"> tag. The tag itself is highlighted to show that it is being applied, and the </w:t>
      </w:r>
      <w:r>
        <w:rPr>
          <w:b/>
        </w:rPr>
        <w:t xml:space="preserve">Manage Tags </w:t>
      </w:r>
      <w:r>
        <w:t xml:space="preserve">button changes to </w:t>
      </w:r>
      <w:r>
        <w:rPr>
          <w:b/>
        </w:rPr>
        <w:t>Tags Selected</w:t>
      </w:r>
      <w:r>
        <w:t>. For example:</w:t>
      </w:r>
    </w:p>
    <w:p w:rsidR="004A05DD" w:rsidRDefault="004A05DD">
      <w:pPr>
        <w:pStyle w:val="BodyText"/>
        <w:spacing w:before="1"/>
        <w:rPr>
          <w:sz w:val="7"/>
        </w:rPr>
      </w:pPr>
    </w:p>
    <w:p w:rsidR="004A05DD" w:rsidRDefault="00A4652F">
      <w:pPr>
        <w:pStyle w:val="BodyText"/>
        <w:spacing w:after="22" w:line="278" w:lineRule="auto"/>
        <w:ind w:left="851" w:right="893" w:hanging="708"/>
      </w:pPr>
      <w:r>
        <w:rPr>
          <w:b/>
        </w:rPr>
        <w:t xml:space="preserve">Note: </w:t>
      </w:r>
      <w:r>
        <w:t xml:space="preserve">Tag filtering applies to what is currently shown. For example, if </w:t>
      </w:r>
      <w:r>
        <w:rPr>
          <w:b/>
        </w:rPr>
        <w:t xml:space="preserve">Favourites </w:t>
      </w:r>
      <w:r>
        <w:t>is selected, any tags that you selec</w:t>
      </w:r>
      <w:r>
        <w:t>t will filter the repositories marked as favourites.</w:t>
      </w:r>
    </w:p>
    <w:p w:rsidR="004A05DD" w:rsidRDefault="00A4652F">
      <w:pPr>
        <w:pStyle w:val="BodyText"/>
        <w:spacing w:line="20" w:lineRule="exact"/>
        <w:ind w:left="109"/>
        <w:rPr>
          <w:sz w:val="2"/>
        </w:rPr>
      </w:pPr>
      <w:r>
        <w:rPr>
          <w:sz w:val="2"/>
        </w:rPr>
      </w:r>
      <w:r>
        <w:rPr>
          <w:sz w:val="2"/>
        </w:rPr>
        <w:pict>
          <v:group id="_x0000_s2068" style="width:439.95pt;height:.5pt;mso-position-horizontal-relative:char;mso-position-vertical-relative:line" coordsize="8799,10">
            <v:line id="_x0000_s2069" style="position:absolute" from="5,5" to="8794,5" strokecolor="#00427c" strokeweight=".48pt"/>
            <w10:anchorlock/>
          </v:group>
        </w:pict>
      </w:r>
    </w:p>
    <w:p w:rsidR="004A05DD" w:rsidRDefault="00A4652F">
      <w:pPr>
        <w:pStyle w:val="BodyText"/>
        <w:spacing w:before="107"/>
        <w:ind w:left="143"/>
      </w:pPr>
      <w:r>
        <w:t>You can filter by multiple tags:</w:t>
      </w:r>
    </w:p>
    <w:p w:rsidR="004A05DD" w:rsidRDefault="00A4652F">
      <w:pPr>
        <w:pStyle w:val="ListParagraph"/>
        <w:numPr>
          <w:ilvl w:val="1"/>
          <w:numId w:val="6"/>
        </w:numPr>
        <w:tabs>
          <w:tab w:val="left" w:pos="852"/>
        </w:tabs>
        <w:spacing w:before="94"/>
      </w:pPr>
      <w:r>
        <w:t xml:space="preserve">Use the </w:t>
      </w:r>
      <w:r>
        <w:rPr>
          <w:b/>
        </w:rPr>
        <w:t xml:space="preserve">Shift </w:t>
      </w:r>
      <w:r>
        <w:t>key with the mouse to select adjacent</w:t>
      </w:r>
      <w:r>
        <w:rPr>
          <w:spacing w:val="-19"/>
        </w:rPr>
        <w:t xml:space="preserve"> </w:t>
      </w:r>
      <w:r>
        <w:t>tags.</w:t>
      </w:r>
    </w:p>
    <w:p w:rsidR="004A05DD" w:rsidRDefault="00A4652F">
      <w:pPr>
        <w:pStyle w:val="ListParagraph"/>
        <w:numPr>
          <w:ilvl w:val="1"/>
          <w:numId w:val="6"/>
        </w:numPr>
        <w:tabs>
          <w:tab w:val="left" w:pos="852"/>
        </w:tabs>
        <w:ind w:hanging="254"/>
      </w:pPr>
      <w:r>
        <w:t xml:space="preserve">Use the </w:t>
      </w:r>
      <w:r>
        <w:rPr>
          <w:b/>
        </w:rPr>
        <w:t xml:space="preserve">Ctrl </w:t>
      </w:r>
      <w:r>
        <w:t>key with the mouse to select non-adjacent</w:t>
      </w:r>
      <w:r>
        <w:rPr>
          <w:spacing w:val="-26"/>
        </w:rPr>
        <w:t xml:space="preserve"> </w:t>
      </w:r>
      <w:r>
        <w:t>tags.</w:t>
      </w:r>
    </w:p>
    <w:p w:rsidR="004A05DD" w:rsidRDefault="00A4652F">
      <w:pPr>
        <w:pStyle w:val="ListParagraph"/>
        <w:numPr>
          <w:ilvl w:val="1"/>
          <w:numId w:val="6"/>
        </w:numPr>
        <w:tabs>
          <w:tab w:val="left" w:pos="853"/>
        </w:tabs>
        <w:ind w:left="852"/>
      </w:pPr>
      <w:r>
        <w:t>Click the name of a tag group to select all the tags in that</w:t>
      </w:r>
      <w:r>
        <w:rPr>
          <w:spacing w:val="-28"/>
        </w:rPr>
        <w:t xml:space="preserve"> </w:t>
      </w:r>
      <w:r>
        <w:t>group.</w:t>
      </w:r>
    </w:p>
    <w:p w:rsidR="004A05DD" w:rsidRDefault="00A4652F">
      <w:pPr>
        <w:pStyle w:val="BodyText"/>
        <w:spacing w:before="98"/>
        <w:ind w:left="144"/>
        <w:rPr>
          <w:b/>
          <w:i/>
        </w:rPr>
      </w:pPr>
      <w:r>
        <w:t xml:space="preserve">When filtered by multiple tags, the repositories list only shows those repositories that have </w:t>
      </w:r>
      <w:r>
        <w:rPr>
          <w:b/>
          <w:i/>
        </w:rPr>
        <w:t>all</w:t>
      </w:r>
    </w:p>
    <w:p w:rsidR="004A05DD" w:rsidRDefault="00A4652F">
      <w:pPr>
        <w:pStyle w:val="BodyText"/>
        <w:spacing w:before="37"/>
        <w:ind w:left="144"/>
      </w:pPr>
      <w:r>
        <w:t>of the selected tags.</w:t>
      </w:r>
    </w:p>
    <w:p w:rsidR="004A05DD" w:rsidRDefault="00A4652F">
      <w:pPr>
        <w:pStyle w:val="BodyText"/>
        <w:spacing w:before="94" w:line="278" w:lineRule="auto"/>
        <w:ind w:left="144" w:right="170" w:hanging="1"/>
      </w:pPr>
      <w:r>
        <w:t xml:space="preserve">The </w:t>
      </w:r>
      <w:r>
        <w:rPr>
          <w:b/>
        </w:rPr>
        <w:t xml:space="preserve">Applied Tags </w:t>
      </w:r>
      <w:r>
        <w:t>sec</w:t>
      </w:r>
      <w:r>
        <w:t>tion in Repository Manager’s lower right corner shows you what tags are applied to the currently selected repositories. For example:</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3"/>
        </w:rPr>
      </w:pPr>
    </w:p>
    <w:p w:rsidR="004A05DD" w:rsidRDefault="00A4652F">
      <w:pPr>
        <w:pStyle w:val="BodyText"/>
        <w:spacing w:before="94"/>
        <w:ind w:left="143"/>
      </w:pPr>
      <w:r>
        <w:t>28</w:t>
      </w:r>
    </w:p>
    <w:p w:rsidR="004A05DD" w:rsidRDefault="004A05DD">
      <w:pPr>
        <w:sectPr w:rsidR="004A05DD">
          <w:pgSz w:w="11910" w:h="16840"/>
          <w:pgMar w:top="1020" w:right="1160" w:bottom="280" w:left="1160" w:header="784" w:footer="0" w:gutter="0"/>
          <w:cols w:space="720"/>
        </w:sectPr>
      </w:pPr>
    </w:p>
    <w:p w:rsidR="004A05DD" w:rsidRDefault="004A05DD">
      <w:pPr>
        <w:pStyle w:val="BodyText"/>
        <w:rPr>
          <w:sz w:val="20"/>
        </w:rPr>
      </w:pPr>
    </w:p>
    <w:p w:rsidR="004A05DD" w:rsidRDefault="004A05DD">
      <w:pPr>
        <w:pStyle w:val="BodyText"/>
        <w:spacing w:before="7" w:after="1"/>
        <w:rPr>
          <w:sz w:val="21"/>
        </w:rPr>
      </w:pPr>
    </w:p>
    <w:p w:rsidR="004A05DD" w:rsidRDefault="00A4652F">
      <w:pPr>
        <w:pStyle w:val="BodyText"/>
        <w:ind w:left="181"/>
        <w:rPr>
          <w:sz w:val="20"/>
        </w:rPr>
      </w:pPr>
      <w:r>
        <w:rPr>
          <w:noProof/>
          <w:sz w:val="20"/>
        </w:rPr>
        <w:drawing>
          <wp:inline distT="0" distB="0" distL="0" distR="0">
            <wp:extent cx="2276480" cy="1219200"/>
            <wp:effectExtent l="0" t="0" r="0" b="0"/>
            <wp:docPr id="65" name="image32.png" descr="AppliedTa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41" cstate="print"/>
                    <a:stretch>
                      <a:fillRect/>
                    </a:stretch>
                  </pic:blipFill>
                  <pic:spPr>
                    <a:xfrm>
                      <a:off x="0" y="0"/>
                      <a:ext cx="2276480" cy="1219200"/>
                    </a:xfrm>
                    <a:prstGeom prst="rect">
                      <a:avLst/>
                    </a:prstGeom>
                  </pic:spPr>
                </pic:pic>
              </a:graphicData>
            </a:graphic>
          </wp:inline>
        </w:drawing>
      </w:r>
    </w:p>
    <w:p w:rsidR="004A05DD" w:rsidRDefault="00A4652F">
      <w:pPr>
        <w:spacing w:before="86"/>
        <w:ind w:left="143"/>
      </w:pPr>
      <w:r>
        <w:rPr>
          <w:noProof/>
        </w:rPr>
        <w:drawing>
          <wp:anchor distT="0" distB="0" distL="0" distR="0" simplePos="0" relativeHeight="251634688" behindDoc="0" locked="0" layoutInCell="1" allowOverlap="1">
            <wp:simplePos x="0" y="0"/>
            <wp:positionH relativeFrom="page">
              <wp:posOffset>851852</wp:posOffset>
            </wp:positionH>
            <wp:positionV relativeFrom="paragraph">
              <wp:posOffset>284449</wp:posOffset>
            </wp:positionV>
            <wp:extent cx="3619505" cy="2867025"/>
            <wp:effectExtent l="0" t="0" r="0" b="0"/>
            <wp:wrapTopAndBottom/>
            <wp:docPr id="67" name="image33.png" descr="RepositoryTagging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png"/>
                    <pic:cNvPicPr/>
                  </pic:nvPicPr>
                  <pic:blipFill>
                    <a:blip r:embed="rId42" cstate="print"/>
                    <a:stretch>
                      <a:fillRect/>
                    </a:stretch>
                  </pic:blipFill>
                  <pic:spPr>
                    <a:xfrm>
                      <a:off x="0" y="0"/>
                      <a:ext cx="3619505" cy="2867025"/>
                    </a:xfrm>
                    <a:prstGeom prst="rect">
                      <a:avLst/>
                    </a:prstGeom>
                  </pic:spPr>
                </pic:pic>
              </a:graphicData>
            </a:graphic>
          </wp:anchor>
        </w:drawing>
      </w:r>
      <w:r>
        <w:t xml:space="preserve">Use the </w:t>
      </w:r>
      <w:r>
        <w:rPr>
          <w:b/>
        </w:rPr>
        <w:t xml:space="preserve">Manage tag selection </w:t>
      </w:r>
      <w:r>
        <w:t xml:space="preserve">link to open the </w:t>
      </w:r>
      <w:r>
        <w:rPr>
          <w:b/>
        </w:rPr>
        <w:t xml:space="preserve">Repository Tagging </w:t>
      </w:r>
      <w:r>
        <w:t>dialog box.</w:t>
      </w:r>
    </w:p>
    <w:p w:rsidR="004A05DD" w:rsidRDefault="00A4652F">
      <w:pPr>
        <w:pStyle w:val="BodyText"/>
        <w:spacing w:before="57"/>
        <w:ind w:left="142"/>
      </w:pPr>
      <w:r>
        <w:t>Use this to add and remove tags for the selected repositories.</w:t>
      </w:r>
    </w:p>
    <w:p w:rsidR="004A05DD" w:rsidRDefault="00A4652F">
      <w:pPr>
        <w:pStyle w:val="BodyText"/>
        <w:spacing w:before="7"/>
        <w:rPr>
          <w:sz w:val="10"/>
        </w:rPr>
      </w:pPr>
      <w:r>
        <w:pict>
          <v:line id="_x0000_s2067" style="position:absolute;z-index:251670528;mso-wrap-distance-left:0;mso-wrap-distance-right:0;mso-position-horizontal-relative:page" from="63.7pt,8.3pt" to="503.15pt,8.3pt" strokecolor="#00427c" strokeweight=".48pt">
            <w10:wrap type="topAndBottom" anchorx="page"/>
          </v:line>
        </w:pict>
      </w:r>
    </w:p>
    <w:p w:rsidR="004A05DD" w:rsidRDefault="00A4652F">
      <w:pPr>
        <w:pStyle w:val="BodyText"/>
        <w:spacing w:after="19" w:line="278" w:lineRule="auto"/>
        <w:ind w:left="851" w:right="901" w:hanging="708"/>
      </w:pPr>
      <w:r>
        <w:rPr>
          <w:b/>
        </w:rPr>
        <w:t xml:space="preserve">Note: </w:t>
      </w:r>
      <w:r>
        <w:t xml:space="preserve">The </w:t>
      </w:r>
      <w:r>
        <w:rPr>
          <w:b/>
        </w:rPr>
        <w:t xml:space="preserve">Repository Tagging </w:t>
      </w:r>
      <w:r>
        <w:t>dialog box only lets you apply manually added tags. The automatic tags, such as MooD version number, cannot be manually applied or removed.</w:t>
      </w:r>
    </w:p>
    <w:p w:rsidR="004A05DD" w:rsidRDefault="00A4652F">
      <w:pPr>
        <w:pStyle w:val="BodyText"/>
        <w:spacing w:line="20" w:lineRule="exact"/>
        <w:ind w:left="109"/>
        <w:rPr>
          <w:sz w:val="2"/>
        </w:rPr>
      </w:pPr>
      <w:r>
        <w:rPr>
          <w:sz w:val="2"/>
        </w:rPr>
      </w:r>
      <w:r>
        <w:rPr>
          <w:sz w:val="2"/>
        </w:rPr>
        <w:pict>
          <v:group id="_x0000_s2065" style="width:439.95pt;height:.5pt;mso-position-horizontal-relative:char;mso-position-vertical-relative:line" coordsize="8799,10">
            <v:line id="_x0000_s2066" style="position:absolute" from="5,5" to="8794,5" strokecolor="#00427c" strokeweight=".48pt"/>
            <w10:anchorlock/>
          </v:group>
        </w:pict>
      </w:r>
    </w:p>
    <w:p w:rsidR="004A05DD" w:rsidRDefault="00A4652F">
      <w:pPr>
        <w:pStyle w:val="BodyText"/>
        <w:spacing w:before="105" w:line="278" w:lineRule="auto"/>
        <w:ind w:left="143" w:right="742" w:hanging="1"/>
      </w:pPr>
      <w:r>
        <w:rPr>
          <w:noProof/>
        </w:rPr>
        <w:drawing>
          <wp:anchor distT="0" distB="0" distL="0" distR="0" simplePos="0" relativeHeight="251635712" behindDoc="0" locked="0" layoutInCell="1" allowOverlap="1">
            <wp:simplePos x="0" y="0"/>
            <wp:positionH relativeFrom="page">
              <wp:posOffset>851852</wp:posOffset>
            </wp:positionH>
            <wp:positionV relativeFrom="paragraph">
              <wp:posOffset>482446</wp:posOffset>
            </wp:positionV>
            <wp:extent cx="1657346" cy="1409700"/>
            <wp:effectExtent l="0" t="0" r="0" b="0"/>
            <wp:wrapTopAndBottom/>
            <wp:docPr id="69" name="image34.png" descr="ManageTags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png"/>
                    <pic:cNvPicPr/>
                  </pic:nvPicPr>
                  <pic:blipFill>
                    <a:blip r:embed="rId43" cstate="print"/>
                    <a:stretch>
                      <a:fillRect/>
                    </a:stretch>
                  </pic:blipFill>
                  <pic:spPr>
                    <a:xfrm>
                      <a:off x="0" y="0"/>
                      <a:ext cx="1657346" cy="1409700"/>
                    </a:xfrm>
                    <a:prstGeom prst="rect">
                      <a:avLst/>
                    </a:prstGeom>
                  </pic:spPr>
                </pic:pic>
              </a:graphicData>
            </a:graphic>
          </wp:anchor>
        </w:drawing>
      </w:r>
      <w:r>
        <w:t xml:space="preserve">When the </w:t>
      </w:r>
      <w:r>
        <w:rPr>
          <w:b/>
        </w:rPr>
        <w:t xml:space="preserve">Show </w:t>
      </w:r>
      <w:r>
        <w:t xml:space="preserve">section is expanded, there is a </w:t>
      </w:r>
      <w:r>
        <w:rPr>
          <w:b/>
        </w:rPr>
        <w:t xml:space="preserve">Manage Tags </w:t>
      </w:r>
      <w:r>
        <w:t>button. This gives you the following menu:</w:t>
      </w:r>
    </w:p>
    <w:p w:rsidR="004A05DD" w:rsidRDefault="00A4652F">
      <w:pPr>
        <w:pStyle w:val="BodyText"/>
        <w:spacing w:before="58"/>
        <w:ind w:left="143"/>
      </w:pPr>
      <w:r>
        <w:t>The key points about these commands are:</w:t>
      </w:r>
    </w:p>
    <w:p w:rsidR="004A05DD" w:rsidRDefault="00A4652F">
      <w:pPr>
        <w:pStyle w:val="ListParagraph"/>
        <w:numPr>
          <w:ilvl w:val="1"/>
          <w:numId w:val="6"/>
        </w:numPr>
        <w:tabs>
          <w:tab w:val="left" w:pos="852"/>
        </w:tabs>
        <w:spacing w:before="94" w:line="276" w:lineRule="auto"/>
        <w:ind w:left="852" w:right="106"/>
      </w:pPr>
      <w:r>
        <w:t xml:space="preserve">When you create a tag, you must assign it to a group. Hence, before you use </w:t>
      </w:r>
      <w:r>
        <w:rPr>
          <w:b/>
        </w:rPr>
        <w:t>C</w:t>
      </w:r>
      <w:r>
        <w:rPr>
          <w:b/>
        </w:rPr>
        <w:t>reate Tag</w:t>
      </w:r>
      <w:r>
        <w:t xml:space="preserve">, use </w:t>
      </w:r>
      <w:r>
        <w:rPr>
          <w:b/>
          <w:spacing w:val="-4"/>
        </w:rPr>
        <w:t xml:space="preserve">Add </w:t>
      </w:r>
      <w:r>
        <w:rPr>
          <w:b/>
        </w:rPr>
        <w:t xml:space="preserve">Group </w:t>
      </w:r>
      <w:r>
        <w:t xml:space="preserve">to create any additional tag groups you require (although if you type an unknown name into the </w:t>
      </w:r>
      <w:r>
        <w:rPr>
          <w:b/>
        </w:rPr>
        <w:t xml:space="preserve">Tag Group </w:t>
      </w:r>
      <w:r>
        <w:t xml:space="preserve">field on the </w:t>
      </w:r>
      <w:r>
        <w:rPr>
          <w:b/>
        </w:rPr>
        <w:t xml:space="preserve">Create a Tag </w:t>
      </w:r>
      <w:r>
        <w:t>dialog box (shown in the following image) instead of selecting one from the drop-down list, Reposito</w:t>
      </w:r>
      <w:r>
        <w:t>ry Manager will offer to create that group for</w:t>
      </w:r>
      <w:r>
        <w:rPr>
          <w:spacing w:val="-21"/>
        </w:rPr>
        <w:t xml:space="preserve"> </w:t>
      </w:r>
      <w:r>
        <w:t>you).</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8"/>
        <w:rPr>
          <w:sz w:val="23"/>
        </w:rPr>
      </w:pPr>
    </w:p>
    <w:p w:rsidR="004A05DD" w:rsidRDefault="00A4652F">
      <w:pPr>
        <w:pStyle w:val="BodyText"/>
        <w:spacing w:before="93"/>
        <w:ind w:right="103"/>
        <w:jc w:val="right"/>
      </w:pPr>
      <w:r>
        <w:t>29</w:t>
      </w:r>
    </w:p>
    <w:p w:rsidR="004A05DD" w:rsidRDefault="004A05DD">
      <w:pPr>
        <w:jc w:val="right"/>
        <w:sectPr w:rsidR="004A05DD">
          <w:pgSz w:w="11910" w:h="16840"/>
          <w:pgMar w:top="1020" w:right="1200" w:bottom="280" w:left="1160" w:header="784" w:footer="0" w:gutter="0"/>
          <w:cols w:space="720"/>
        </w:sectPr>
      </w:pPr>
    </w:p>
    <w:p w:rsidR="004A05DD" w:rsidRDefault="004A05DD">
      <w:pPr>
        <w:pStyle w:val="BodyText"/>
        <w:rPr>
          <w:sz w:val="20"/>
        </w:rPr>
      </w:pPr>
    </w:p>
    <w:p w:rsidR="004A05DD" w:rsidRDefault="004A05DD">
      <w:pPr>
        <w:pStyle w:val="BodyText"/>
        <w:spacing w:before="7" w:after="1"/>
        <w:rPr>
          <w:sz w:val="21"/>
        </w:rPr>
      </w:pPr>
    </w:p>
    <w:p w:rsidR="004A05DD" w:rsidRDefault="00A4652F">
      <w:pPr>
        <w:pStyle w:val="BodyText"/>
        <w:ind w:left="850"/>
        <w:rPr>
          <w:sz w:val="20"/>
        </w:rPr>
      </w:pPr>
      <w:r>
        <w:rPr>
          <w:noProof/>
          <w:sz w:val="20"/>
        </w:rPr>
        <w:drawing>
          <wp:inline distT="0" distB="0" distL="0" distR="0">
            <wp:extent cx="3886204" cy="2667000"/>
            <wp:effectExtent l="0" t="0" r="0" b="0"/>
            <wp:docPr id="71" name="image35.png" descr="CreateATag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png"/>
                    <pic:cNvPicPr/>
                  </pic:nvPicPr>
                  <pic:blipFill>
                    <a:blip r:embed="rId44" cstate="print"/>
                    <a:stretch>
                      <a:fillRect/>
                    </a:stretch>
                  </pic:blipFill>
                  <pic:spPr>
                    <a:xfrm>
                      <a:off x="0" y="0"/>
                      <a:ext cx="3886204" cy="2667000"/>
                    </a:xfrm>
                    <a:prstGeom prst="rect">
                      <a:avLst/>
                    </a:prstGeom>
                  </pic:spPr>
                </pic:pic>
              </a:graphicData>
            </a:graphic>
          </wp:inline>
        </w:drawing>
      </w:r>
    </w:p>
    <w:p w:rsidR="004A05DD" w:rsidRDefault="00A4652F">
      <w:pPr>
        <w:pStyle w:val="ListParagraph"/>
        <w:numPr>
          <w:ilvl w:val="1"/>
          <w:numId w:val="6"/>
        </w:numPr>
        <w:tabs>
          <w:tab w:val="left" w:pos="812"/>
        </w:tabs>
        <w:spacing w:before="85" w:line="273" w:lineRule="auto"/>
        <w:ind w:left="811" w:right="495"/>
      </w:pPr>
      <w:r>
        <w:rPr>
          <w:noProof/>
        </w:rPr>
        <w:drawing>
          <wp:anchor distT="0" distB="0" distL="0" distR="0" simplePos="0" relativeHeight="251636736" behindDoc="0" locked="0" layoutInCell="1" allowOverlap="1">
            <wp:simplePos x="0" y="0"/>
            <wp:positionH relativeFrom="page">
              <wp:posOffset>1302067</wp:posOffset>
            </wp:positionH>
            <wp:positionV relativeFrom="paragraph">
              <wp:posOffset>478264</wp:posOffset>
            </wp:positionV>
            <wp:extent cx="3781424" cy="1895475"/>
            <wp:effectExtent l="0" t="0" r="0" b="0"/>
            <wp:wrapTopAndBottom/>
            <wp:docPr id="73" name="image36.png" descr="DeleteATagGroup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45" cstate="print"/>
                    <a:stretch>
                      <a:fillRect/>
                    </a:stretch>
                  </pic:blipFill>
                  <pic:spPr>
                    <a:xfrm>
                      <a:off x="0" y="0"/>
                      <a:ext cx="3781424" cy="1895475"/>
                    </a:xfrm>
                    <a:prstGeom prst="rect">
                      <a:avLst/>
                    </a:prstGeom>
                  </pic:spPr>
                </pic:pic>
              </a:graphicData>
            </a:graphic>
          </wp:anchor>
        </w:drawing>
      </w:r>
      <w:r>
        <w:pict>
          <v:line id="_x0000_s2064" style="position:absolute;left:0;text-align:left;z-index:251671552;mso-wrap-distance-left:0;mso-wrap-distance-right:0;mso-position-horizontal-relative:page;mso-position-vertical-relative:text" from="99.1pt,194.6pt" to="503.15pt,194.6pt" strokecolor="#00427c" strokeweight=".16969mm">
            <w10:wrap type="topAndBottom" anchorx="page"/>
          </v:line>
        </w:pict>
      </w:r>
      <w:r>
        <w:rPr>
          <w:b/>
        </w:rPr>
        <w:t xml:space="preserve">Remove Group </w:t>
      </w:r>
      <w:r>
        <w:t xml:space="preserve">opens the </w:t>
      </w:r>
      <w:r>
        <w:rPr>
          <w:b/>
        </w:rPr>
        <w:t xml:space="preserve">Delete a Tag Group </w:t>
      </w:r>
      <w:r>
        <w:t>dialog box. Use this to select a non system group and delete it and all of its</w:t>
      </w:r>
      <w:r>
        <w:rPr>
          <w:spacing w:val="-18"/>
        </w:rPr>
        <w:t xml:space="preserve"> </w:t>
      </w:r>
      <w:r>
        <w:t>tags.</w:t>
      </w:r>
    </w:p>
    <w:p w:rsidR="004A05DD" w:rsidRDefault="004A05DD">
      <w:pPr>
        <w:pStyle w:val="BodyText"/>
        <w:rPr>
          <w:sz w:val="7"/>
        </w:rPr>
      </w:pPr>
    </w:p>
    <w:p w:rsidR="004A05DD" w:rsidRDefault="00A4652F">
      <w:pPr>
        <w:pStyle w:val="BodyText"/>
        <w:spacing w:after="24" w:line="276" w:lineRule="auto"/>
        <w:ind w:left="1521" w:right="641" w:hanging="711"/>
      </w:pPr>
      <w:r>
        <w:rPr>
          <w:b/>
        </w:rPr>
        <w:t xml:space="preserve">Note: </w:t>
      </w:r>
      <w:r>
        <w:t xml:space="preserve">You can only delete groups that you have created. Although you can select one of the system groups (such as </w:t>
      </w:r>
      <w:r>
        <w:rPr>
          <w:b/>
        </w:rPr>
        <w:t>Blueprints</w:t>
      </w:r>
      <w:r>
        <w:t>), this will only delete the tags that you have added to that system group. The default system groups and their default tags cannot be del</w:t>
      </w:r>
      <w:r>
        <w:t>eted.</w:t>
      </w:r>
    </w:p>
    <w:p w:rsidR="004A05DD" w:rsidRDefault="00A4652F">
      <w:pPr>
        <w:pStyle w:val="BodyText"/>
        <w:spacing w:line="20" w:lineRule="exact"/>
        <w:ind w:left="777"/>
        <w:rPr>
          <w:sz w:val="2"/>
        </w:rPr>
      </w:pPr>
      <w:r>
        <w:rPr>
          <w:sz w:val="2"/>
        </w:rPr>
      </w:r>
      <w:r>
        <w:rPr>
          <w:sz w:val="2"/>
        </w:rPr>
        <w:pict>
          <v:group id="_x0000_s2062" style="width:404.55pt;height:.5pt;mso-position-horizontal-relative:char;mso-position-vertical-relative:line" coordsize="8091,10">
            <v:line id="_x0000_s2063" style="position:absolute" from="5,5" to="8086,5" strokecolor="#00427c" strokeweight=".16969mm"/>
            <w10:anchorlock/>
          </v:group>
        </w:pict>
      </w:r>
    </w:p>
    <w:p w:rsidR="004A05DD" w:rsidRDefault="00A4652F">
      <w:pPr>
        <w:pStyle w:val="ListParagraph"/>
        <w:numPr>
          <w:ilvl w:val="1"/>
          <w:numId w:val="6"/>
        </w:numPr>
        <w:tabs>
          <w:tab w:val="left" w:pos="812"/>
        </w:tabs>
        <w:spacing w:before="104" w:line="273" w:lineRule="auto"/>
        <w:ind w:left="811" w:right="289"/>
      </w:pPr>
      <w:r>
        <w:t xml:space="preserve">To remove a tag, select the tag you want to remove, and then click </w:t>
      </w:r>
      <w:r>
        <w:rPr>
          <w:b/>
        </w:rPr>
        <w:t>Remove Tag</w:t>
      </w:r>
      <w:r>
        <w:t>. You will be prompted for confirmation. Repository Manager will not let you remove system tags.</w:t>
      </w:r>
    </w:p>
    <w:p w:rsidR="004A05DD" w:rsidRDefault="00A4652F">
      <w:pPr>
        <w:pStyle w:val="ListParagraph"/>
        <w:numPr>
          <w:ilvl w:val="1"/>
          <w:numId w:val="6"/>
        </w:numPr>
        <w:tabs>
          <w:tab w:val="left" w:pos="813"/>
        </w:tabs>
        <w:spacing w:before="64" w:line="273" w:lineRule="auto"/>
        <w:ind w:left="812" w:right="102"/>
      </w:pPr>
      <w:r>
        <w:t xml:space="preserve">A startup filter can be applied each time Repository Manager starts. To set a filter, apply the tags you want, and then click </w:t>
      </w:r>
      <w:r>
        <w:rPr>
          <w:b/>
        </w:rPr>
        <w:t xml:space="preserve">Manage Tags </w:t>
      </w:r>
      <w:r>
        <w:t xml:space="preserve">to open the menu. Then click </w:t>
      </w:r>
      <w:r>
        <w:rPr>
          <w:b/>
        </w:rPr>
        <w:t>Set as startup</w:t>
      </w:r>
      <w:r>
        <w:rPr>
          <w:b/>
          <w:spacing w:val="-7"/>
        </w:rPr>
        <w:t xml:space="preserve"> </w:t>
      </w:r>
      <w:r>
        <w:rPr>
          <w:b/>
        </w:rPr>
        <w:t>filter</w:t>
      </w:r>
      <w:r>
        <w:t>.</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5"/>
        <w:rPr>
          <w:sz w:val="23"/>
        </w:rPr>
      </w:pPr>
    </w:p>
    <w:p w:rsidR="004A05DD" w:rsidRDefault="00A4652F">
      <w:pPr>
        <w:pStyle w:val="BodyText"/>
        <w:ind w:left="103"/>
      </w:pPr>
      <w:r>
        <w:t>30</w:t>
      </w:r>
    </w:p>
    <w:p w:rsidR="004A05DD" w:rsidRDefault="004A05DD">
      <w:pPr>
        <w:sectPr w:rsidR="004A05DD">
          <w:pgSz w:w="11910" w:h="16840"/>
          <w:pgMar w:top="1020" w:right="1240" w:bottom="280" w:left="1200" w:header="784" w:footer="0" w:gutter="0"/>
          <w:cols w:space="720"/>
        </w:sectPr>
      </w:pPr>
    </w:p>
    <w:p w:rsidR="004A05DD" w:rsidRDefault="004A05DD">
      <w:pPr>
        <w:pStyle w:val="BodyText"/>
        <w:rPr>
          <w:sz w:val="20"/>
        </w:rPr>
      </w:pPr>
    </w:p>
    <w:p w:rsidR="004A05DD" w:rsidRDefault="004A05DD">
      <w:pPr>
        <w:pStyle w:val="BodyText"/>
        <w:spacing w:before="7" w:after="1"/>
        <w:rPr>
          <w:sz w:val="21"/>
        </w:rPr>
      </w:pPr>
    </w:p>
    <w:p w:rsidR="004A05DD" w:rsidRDefault="00A4652F">
      <w:pPr>
        <w:pStyle w:val="BodyText"/>
        <w:ind w:left="890"/>
        <w:rPr>
          <w:sz w:val="20"/>
        </w:rPr>
      </w:pPr>
      <w:r>
        <w:rPr>
          <w:noProof/>
          <w:sz w:val="20"/>
        </w:rPr>
        <w:drawing>
          <wp:inline distT="0" distB="0" distL="0" distR="0">
            <wp:extent cx="4276730" cy="2209800"/>
            <wp:effectExtent l="0" t="0" r="0" b="0"/>
            <wp:docPr id="75" name="image37.png" descr="TagsSetAsStartup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46" cstate="print"/>
                    <a:stretch>
                      <a:fillRect/>
                    </a:stretch>
                  </pic:blipFill>
                  <pic:spPr>
                    <a:xfrm>
                      <a:off x="0" y="0"/>
                      <a:ext cx="4276730" cy="2209800"/>
                    </a:xfrm>
                    <a:prstGeom prst="rect">
                      <a:avLst/>
                    </a:prstGeom>
                  </pic:spPr>
                </pic:pic>
              </a:graphicData>
            </a:graphic>
          </wp:inline>
        </w:drawing>
      </w:r>
    </w:p>
    <w:p w:rsidR="004A05DD" w:rsidRDefault="00A4652F">
      <w:pPr>
        <w:pStyle w:val="BodyText"/>
        <w:spacing w:before="88"/>
        <w:ind w:left="851"/>
      </w:pPr>
      <w:r>
        <w:rPr>
          <w:noProof/>
        </w:rPr>
        <w:drawing>
          <wp:anchor distT="0" distB="0" distL="0" distR="0" simplePos="0" relativeHeight="251637760" behindDoc="0" locked="0" layoutInCell="1" allowOverlap="1">
            <wp:simplePos x="0" y="0"/>
            <wp:positionH relativeFrom="page">
              <wp:posOffset>1302067</wp:posOffset>
            </wp:positionH>
            <wp:positionV relativeFrom="paragraph">
              <wp:posOffset>284315</wp:posOffset>
            </wp:positionV>
            <wp:extent cx="1809754" cy="1200150"/>
            <wp:effectExtent l="0" t="0" r="0" b="0"/>
            <wp:wrapTopAndBottom/>
            <wp:docPr id="77" name="image38.png" descr="TagsClearStartupTag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png"/>
                    <pic:cNvPicPr/>
                  </pic:nvPicPr>
                  <pic:blipFill>
                    <a:blip r:embed="rId47" cstate="print"/>
                    <a:stretch>
                      <a:fillRect/>
                    </a:stretch>
                  </pic:blipFill>
                  <pic:spPr>
                    <a:xfrm>
                      <a:off x="0" y="0"/>
                      <a:ext cx="1809754" cy="1200150"/>
                    </a:xfrm>
                    <a:prstGeom prst="rect">
                      <a:avLst/>
                    </a:prstGeom>
                  </pic:spPr>
                </pic:pic>
              </a:graphicData>
            </a:graphic>
          </wp:anchor>
        </w:drawing>
      </w:r>
      <w:r>
        <w:t>This sets the filter to the currently applied tags, and the command toggles to:</w:t>
      </w:r>
    </w:p>
    <w:p w:rsidR="004A05DD" w:rsidRDefault="00A4652F">
      <w:pPr>
        <w:pStyle w:val="BodyText"/>
        <w:spacing w:before="59"/>
        <w:ind w:left="851"/>
      </w:pPr>
      <w:r>
        <w:t xml:space="preserve">Only those repositories with </w:t>
      </w:r>
      <w:r>
        <w:rPr>
          <w:b/>
          <w:i/>
        </w:rPr>
        <w:t xml:space="preserve">all </w:t>
      </w:r>
      <w:r>
        <w:t>the tags in the startup filter will appear on the</w:t>
      </w:r>
    </w:p>
    <w:p w:rsidR="004A05DD" w:rsidRDefault="00A4652F">
      <w:pPr>
        <w:spacing w:before="35"/>
        <w:ind w:left="851"/>
      </w:pPr>
      <w:r>
        <w:rPr>
          <w:b/>
        </w:rPr>
        <w:t xml:space="preserve">Repositories </w:t>
      </w:r>
      <w:r>
        <w:t>tab.</w:t>
      </w:r>
    </w:p>
    <w:p w:rsidR="004A05DD" w:rsidRDefault="00A4652F">
      <w:pPr>
        <w:pStyle w:val="BodyText"/>
        <w:spacing w:before="8"/>
        <w:rPr>
          <w:sz w:val="10"/>
        </w:rPr>
      </w:pPr>
      <w:r>
        <w:pict>
          <v:line id="_x0000_s2061" style="position:absolute;z-index:251672576;mso-wrap-distance-left:0;mso-wrap-distance-right:0;mso-position-horizontal-relative:page" from="99.1pt,8.35pt" to="503.15pt,8.35pt" strokecolor="#00427c" strokeweight=".48pt">
            <w10:wrap type="topAndBottom" anchorx="page"/>
          </v:line>
        </w:pict>
      </w:r>
    </w:p>
    <w:p w:rsidR="004A05DD" w:rsidRDefault="00A4652F">
      <w:pPr>
        <w:spacing w:after="22" w:line="278" w:lineRule="auto"/>
        <w:ind w:left="1561" w:right="1035" w:hanging="711"/>
      </w:pPr>
      <w:r>
        <w:rPr>
          <w:b/>
        </w:rPr>
        <w:t xml:space="preserve">Note: </w:t>
      </w:r>
      <w:r>
        <w:t xml:space="preserve">If you start Repository Manager and the </w:t>
      </w:r>
      <w:r>
        <w:rPr>
          <w:b/>
        </w:rPr>
        <w:t xml:space="preserve">Show </w:t>
      </w:r>
      <w:r>
        <w:t>section has a coloured</w:t>
      </w:r>
      <w:r>
        <w:t xml:space="preserve"> </w:t>
      </w:r>
      <w:r>
        <w:rPr>
          <w:b/>
        </w:rPr>
        <w:t xml:space="preserve">Tags Selected </w:t>
      </w:r>
      <w:r>
        <w:t xml:space="preserve">button instead of an uncoloured </w:t>
      </w:r>
      <w:r>
        <w:rPr>
          <w:b/>
        </w:rPr>
        <w:t xml:space="preserve">Filter By Tag </w:t>
      </w:r>
      <w:r>
        <w:t>button, a startup filter is in effect.</w:t>
      </w:r>
    </w:p>
    <w:p w:rsidR="004A05DD" w:rsidRDefault="00A4652F">
      <w:pPr>
        <w:pStyle w:val="BodyText"/>
        <w:spacing w:line="20" w:lineRule="exact"/>
        <w:ind w:left="817"/>
        <w:rPr>
          <w:sz w:val="2"/>
        </w:rPr>
      </w:pPr>
      <w:r>
        <w:rPr>
          <w:sz w:val="2"/>
        </w:rPr>
      </w:r>
      <w:r>
        <w:rPr>
          <w:sz w:val="2"/>
        </w:rPr>
        <w:pict>
          <v:group id="_x0000_s2059" style="width:404.55pt;height:.5pt;mso-position-horizontal-relative:char;mso-position-vertical-relative:line" coordsize="8091,10">
            <v:line id="_x0000_s2060" style="position:absolute" from="5,5" to="8086,5" strokecolor="#00427c" strokeweight=".16969mm"/>
            <w10:anchorlock/>
          </v:group>
        </w:pict>
      </w:r>
    </w:p>
    <w:p w:rsidR="004A05DD" w:rsidRDefault="00A4652F">
      <w:pPr>
        <w:pStyle w:val="Heading2"/>
        <w:spacing w:before="215"/>
        <w:ind w:left="143"/>
      </w:pPr>
      <w:bookmarkStart w:id="66" w:name="Creating_a_repository"/>
      <w:bookmarkStart w:id="67" w:name="_bookmark33"/>
      <w:bookmarkEnd w:id="66"/>
      <w:bookmarkEnd w:id="67"/>
      <w:r>
        <w:t>Creating a repository</w:t>
      </w:r>
    </w:p>
    <w:p w:rsidR="004A05DD" w:rsidRDefault="00A4652F">
      <w:pPr>
        <w:pStyle w:val="BodyText"/>
        <w:spacing w:before="186" w:line="276" w:lineRule="auto"/>
        <w:ind w:left="143" w:right="178" w:hanging="1"/>
      </w:pPr>
      <w:r>
        <w:t xml:space="preserve">The </w:t>
      </w:r>
      <w:r>
        <w:rPr>
          <w:b/>
        </w:rPr>
        <w:t xml:space="preserve">Repositories </w:t>
      </w:r>
      <w:r>
        <w:t xml:space="preserve">tab has an </w:t>
      </w:r>
      <w:r>
        <w:rPr>
          <w:b/>
        </w:rPr>
        <w:t xml:space="preserve">Add Repository </w:t>
      </w:r>
      <w:r>
        <w:t xml:space="preserve">button. This displays the </w:t>
      </w:r>
      <w:r>
        <w:rPr>
          <w:b/>
        </w:rPr>
        <w:t xml:space="preserve">Add Repository </w:t>
      </w:r>
      <w:r>
        <w:t>dialog box, which can be used as presented to quickly create a basic repository on the default server, or expanded to offer more possibilities, including control over the server, and creating a repository from a blu</w:t>
      </w:r>
      <w:r>
        <w:t>eprint or backup.</w:t>
      </w:r>
    </w:p>
    <w:p w:rsidR="004A05DD" w:rsidRDefault="004A05DD">
      <w:pPr>
        <w:pStyle w:val="BodyText"/>
        <w:spacing w:before="2"/>
        <w:rPr>
          <w:sz w:val="20"/>
        </w:rPr>
      </w:pPr>
    </w:p>
    <w:p w:rsidR="004A05DD" w:rsidRDefault="00A4652F">
      <w:pPr>
        <w:pStyle w:val="Heading3"/>
      </w:pPr>
      <w:bookmarkStart w:id="68" w:name="Creating_a_repository_on_the_default_ser"/>
      <w:bookmarkStart w:id="69" w:name="_bookmark34"/>
      <w:bookmarkEnd w:id="68"/>
      <w:bookmarkEnd w:id="69"/>
      <w:r>
        <w:t>Creating a repository on the default server</w:t>
      </w:r>
    </w:p>
    <w:p w:rsidR="004A05DD" w:rsidRDefault="00A4652F">
      <w:pPr>
        <w:pStyle w:val="BodyText"/>
        <w:spacing w:before="175" w:line="283" w:lineRule="auto"/>
        <w:ind w:left="142" w:right="155"/>
      </w:pPr>
      <w:r>
        <w:pict>
          <v:line id="_x0000_s2058" style="position:absolute;left:0;text-align:left;z-index:251673600;mso-wrap-distance-left:0;mso-wrap-distance-right:0;mso-position-horizontal-relative:page" from="63.7pt,66.6pt" to="503.15pt,66.6pt" strokecolor="#00427c" strokeweight=".48pt">
            <w10:wrap type="topAndBottom" anchorx="page"/>
          </v:line>
        </w:pict>
      </w:r>
      <w:r>
        <w:t xml:space="preserve">The quickest way to create a repository is to use the </w:t>
      </w:r>
      <w:r>
        <w:rPr>
          <w:b/>
          <w:spacing w:val="-3"/>
        </w:rPr>
        <w:t xml:space="preserve">Add </w:t>
      </w:r>
      <w:r>
        <w:rPr>
          <w:b/>
        </w:rPr>
        <w:t xml:space="preserve">Repository </w:t>
      </w:r>
      <w:r>
        <w:t xml:space="preserve">button on the </w:t>
      </w:r>
      <w:r>
        <w:rPr>
          <w:b/>
        </w:rPr>
        <w:t xml:space="preserve">Repositories </w:t>
      </w:r>
      <w:r>
        <w:t xml:space="preserve">tab to create it on the default server. The default server is set on the </w:t>
      </w:r>
      <w:r>
        <w:rPr>
          <w:b/>
        </w:rPr>
        <w:t xml:space="preserve">Servers </w:t>
      </w:r>
      <w:r>
        <w:t xml:space="preserve">tab </w:t>
      </w:r>
      <w:r>
        <w:rPr>
          <w:position w:val="1"/>
        </w:rPr>
        <w:t xml:space="preserve">(it is the server with the  </w:t>
      </w:r>
      <w:r>
        <w:rPr>
          <w:noProof/>
          <w:spacing w:val="-27"/>
        </w:rPr>
        <w:drawing>
          <wp:inline distT="0" distB="0" distL="0" distR="0">
            <wp:extent cx="237460" cy="227949"/>
            <wp:effectExtent l="0" t="0" r="0" b="0"/>
            <wp:docPr id="79" name="image39.png" descr="ServerTabTi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png"/>
                    <pic:cNvPicPr/>
                  </pic:nvPicPr>
                  <pic:blipFill>
                    <a:blip r:embed="rId48" cstate="print"/>
                    <a:stretch>
                      <a:fillRect/>
                    </a:stretch>
                  </pic:blipFill>
                  <pic:spPr>
                    <a:xfrm>
                      <a:off x="0" y="0"/>
                      <a:ext cx="237460" cy="227949"/>
                    </a:xfrm>
                    <a:prstGeom prst="rect">
                      <a:avLst/>
                    </a:prstGeom>
                  </pic:spPr>
                </pic:pic>
              </a:graphicData>
            </a:graphic>
          </wp:inline>
        </w:drawing>
      </w:r>
      <w:r>
        <w:rPr>
          <w:rFonts w:ascii="Times New Roman"/>
          <w:spacing w:val="-2"/>
          <w:position w:val="1"/>
        </w:rPr>
        <w:t xml:space="preserve"> </w:t>
      </w:r>
      <w:r>
        <w:rPr>
          <w:position w:val="1"/>
        </w:rPr>
        <w:t>icon beside</w:t>
      </w:r>
      <w:r>
        <w:rPr>
          <w:spacing w:val="-42"/>
          <w:position w:val="1"/>
        </w:rPr>
        <w:t xml:space="preserve"> </w:t>
      </w:r>
      <w:r>
        <w:rPr>
          <w:position w:val="1"/>
        </w:rPr>
        <w:t>it).</w:t>
      </w:r>
    </w:p>
    <w:p w:rsidR="004A05DD" w:rsidRDefault="00A4652F">
      <w:pPr>
        <w:spacing w:after="19" w:line="278" w:lineRule="auto"/>
        <w:ind w:left="851" w:right="877" w:hanging="708"/>
      </w:pPr>
      <w:r>
        <w:rPr>
          <w:b/>
        </w:rPr>
        <w:t xml:space="preserve">Note: </w:t>
      </w:r>
      <w:r>
        <w:t xml:space="preserve">The </w:t>
      </w:r>
      <w:r>
        <w:rPr>
          <w:b/>
        </w:rPr>
        <w:t xml:space="preserve">Servers </w:t>
      </w:r>
      <w:r>
        <w:t xml:space="preserve">tab includes a </w:t>
      </w:r>
      <w:r>
        <w:rPr>
          <w:b/>
        </w:rPr>
        <w:t xml:space="preserve">Create Repository on this Server </w:t>
      </w:r>
      <w:r>
        <w:t xml:space="preserve">button. This behaves like </w:t>
      </w:r>
      <w:r>
        <w:rPr>
          <w:b/>
        </w:rPr>
        <w:t xml:space="preserve">Add Repository </w:t>
      </w:r>
      <w:r>
        <w:t>described in the following task, but lets you select any listed server beforehand.</w:t>
      </w:r>
    </w:p>
    <w:p w:rsidR="004A05DD" w:rsidRDefault="00A4652F">
      <w:pPr>
        <w:pStyle w:val="BodyText"/>
        <w:spacing w:line="20" w:lineRule="exact"/>
        <w:ind w:left="109"/>
        <w:rPr>
          <w:sz w:val="2"/>
        </w:rPr>
      </w:pPr>
      <w:r>
        <w:rPr>
          <w:sz w:val="2"/>
        </w:rPr>
      </w:r>
      <w:r>
        <w:rPr>
          <w:sz w:val="2"/>
        </w:rPr>
        <w:pict>
          <v:group id="_x0000_s2056" style="width:439.95pt;height:.5pt;mso-position-horizontal-relative:char;mso-position-vertical-relative:line" coordsize="8799,10">
            <v:line id="_x0000_s2057" style="position:absolute" from="5,5" to="8794,5" strokecolor="#00427c" strokeweight=".48pt"/>
            <w10:anchorlock/>
          </v:group>
        </w:pict>
      </w:r>
    </w:p>
    <w:p w:rsidR="004A05DD" w:rsidRDefault="004A05DD">
      <w:pPr>
        <w:pStyle w:val="BodyText"/>
        <w:spacing w:before="7"/>
        <w:rPr>
          <w:sz w:val="11"/>
        </w:rPr>
      </w:pPr>
    </w:p>
    <w:p w:rsidR="004A05DD" w:rsidRDefault="00A4652F">
      <w:pPr>
        <w:pStyle w:val="BodyText"/>
        <w:tabs>
          <w:tab w:val="left" w:pos="1333"/>
        </w:tabs>
        <w:spacing w:before="94"/>
        <w:ind w:left="426"/>
      </w:pPr>
      <w:r>
        <w:rPr>
          <w:b/>
        </w:rPr>
        <w:t>Task</w:t>
      </w:r>
      <w:r>
        <w:rPr>
          <w:b/>
          <w:spacing w:val="-1"/>
        </w:rPr>
        <w:t xml:space="preserve"> </w:t>
      </w:r>
      <w:r>
        <w:rPr>
          <w:b/>
        </w:rPr>
        <w:t>3</w:t>
      </w:r>
      <w:r>
        <w:rPr>
          <w:b/>
        </w:rPr>
        <w:tab/>
      </w:r>
      <w:r>
        <w:t>To create a repository on the default</w:t>
      </w:r>
      <w:r>
        <w:rPr>
          <w:spacing w:val="-16"/>
        </w:rPr>
        <w:t xml:space="preserve"> </w:t>
      </w:r>
      <w:r>
        <w:t>server:</w:t>
      </w:r>
    </w:p>
    <w:p w:rsidR="004A05DD" w:rsidRDefault="00A4652F">
      <w:pPr>
        <w:pStyle w:val="ListParagraph"/>
        <w:numPr>
          <w:ilvl w:val="0"/>
          <w:numId w:val="3"/>
        </w:numPr>
        <w:tabs>
          <w:tab w:val="left" w:pos="864"/>
        </w:tabs>
        <w:spacing w:before="157"/>
      </w:pPr>
      <w:r>
        <w:rPr>
          <w:noProof/>
        </w:rPr>
        <w:drawing>
          <wp:anchor distT="0" distB="0" distL="0" distR="0" simplePos="0" relativeHeight="251638784" behindDoc="0" locked="0" layoutInCell="1" allowOverlap="1">
            <wp:simplePos x="0" y="0"/>
            <wp:positionH relativeFrom="page">
              <wp:posOffset>1302054</wp:posOffset>
            </wp:positionH>
            <wp:positionV relativeFrom="paragraph">
              <wp:posOffset>329629</wp:posOffset>
            </wp:positionV>
            <wp:extent cx="1143024" cy="219075"/>
            <wp:effectExtent l="0" t="0" r="0" b="0"/>
            <wp:wrapTopAndBottom/>
            <wp:docPr id="81" name="image40.png" descr="AddRepository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png"/>
                    <pic:cNvPicPr/>
                  </pic:nvPicPr>
                  <pic:blipFill>
                    <a:blip r:embed="rId49" cstate="print"/>
                    <a:stretch>
                      <a:fillRect/>
                    </a:stretch>
                  </pic:blipFill>
                  <pic:spPr>
                    <a:xfrm>
                      <a:off x="0" y="0"/>
                      <a:ext cx="1143024" cy="219075"/>
                    </a:xfrm>
                    <a:prstGeom prst="rect">
                      <a:avLst/>
                    </a:prstGeom>
                  </pic:spPr>
                </pic:pic>
              </a:graphicData>
            </a:graphic>
          </wp:anchor>
        </w:drawing>
      </w:r>
      <w:r>
        <w:t xml:space="preserve">On the </w:t>
      </w:r>
      <w:r>
        <w:rPr>
          <w:b/>
        </w:rPr>
        <w:t xml:space="preserve">Repositories </w:t>
      </w:r>
      <w:r>
        <w:t xml:space="preserve">tab, click </w:t>
      </w:r>
      <w:r>
        <w:rPr>
          <w:b/>
          <w:spacing w:val="-4"/>
        </w:rPr>
        <w:t>Add</w:t>
      </w:r>
      <w:r>
        <w:rPr>
          <w:b/>
          <w:spacing w:val="-10"/>
        </w:rPr>
        <w:t xml:space="preserve"> </w:t>
      </w:r>
      <w:r>
        <w:rPr>
          <w:b/>
        </w:rPr>
        <w:t>Repository</w:t>
      </w:r>
      <w:r>
        <w:t>.</w:t>
      </w:r>
    </w:p>
    <w:p w:rsidR="004A05DD" w:rsidRDefault="004A05DD">
      <w:pPr>
        <w:pStyle w:val="BodyText"/>
        <w:rPr>
          <w:sz w:val="24"/>
        </w:rPr>
      </w:pPr>
    </w:p>
    <w:p w:rsidR="004A05DD" w:rsidRDefault="004A05DD">
      <w:pPr>
        <w:pStyle w:val="BodyText"/>
        <w:spacing w:before="4"/>
        <w:rPr>
          <w:sz w:val="26"/>
        </w:rPr>
      </w:pPr>
    </w:p>
    <w:p w:rsidR="004A05DD" w:rsidRDefault="00A4652F">
      <w:pPr>
        <w:pStyle w:val="BodyText"/>
        <w:ind w:right="103"/>
        <w:jc w:val="right"/>
      </w:pPr>
      <w:r>
        <w:t>31</w:t>
      </w:r>
    </w:p>
    <w:p w:rsidR="004A05DD" w:rsidRDefault="004A05DD">
      <w:pPr>
        <w:jc w:val="right"/>
        <w:sectPr w:rsidR="004A05DD">
          <w:pgSz w:w="11910" w:h="16840"/>
          <w:pgMar w:top="1020" w:right="1200" w:bottom="280" w:left="1160" w:header="784" w:footer="0" w:gutter="0"/>
          <w:cols w:space="720"/>
        </w:sectPr>
      </w:pPr>
    </w:p>
    <w:p w:rsidR="004A05DD" w:rsidRDefault="004A05DD">
      <w:pPr>
        <w:pStyle w:val="BodyText"/>
        <w:rPr>
          <w:sz w:val="20"/>
        </w:rPr>
      </w:pPr>
    </w:p>
    <w:p w:rsidR="004A05DD" w:rsidRDefault="004A05DD">
      <w:pPr>
        <w:pStyle w:val="BodyText"/>
        <w:spacing w:before="6"/>
        <w:rPr>
          <w:sz w:val="20"/>
        </w:rPr>
      </w:pPr>
    </w:p>
    <w:p w:rsidR="004A05DD" w:rsidRDefault="00A4652F">
      <w:pPr>
        <w:pStyle w:val="BodyText"/>
        <w:spacing w:before="1" w:line="278" w:lineRule="auto"/>
        <w:ind w:left="811" w:right="87" w:hanging="1"/>
      </w:pPr>
      <w:r>
        <w:t xml:space="preserve">The </w:t>
      </w:r>
      <w:r>
        <w:rPr>
          <w:b/>
        </w:rPr>
        <w:t xml:space="preserve">Add Repository </w:t>
      </w:r>
      <w:r>
        <w:t>dialog box is displayed. It will include a default name based on the date and time.</w:t>
      </w:r>
    </w:p>
    <w:p w:rsidR="004A05DD" w:rsidRDefault="00A4652F">
      <w:pPr>
        <w:pStyle w:val="ListParagraph"/>
        <w:numPr>
          <w:ilvl w:val="0"/>
          <w:numId w:val="3"/>
        </w:numPr>
        <w:tabs>
          <w:tab w:val="left" w:pos="824"/>
        </w:tabs>
        <w:spacing w:before="58"/>
        <w:ind w:left="823"/>
      </w:pPr>
      <w:r>
        <w:rPr>
          <w:noProof/>
        </w:rPr>
        <w:drawing>
          <wp:anchor distT="0" distB="0" distL="0" distR="0" simplePos="0" relativeHeight="251639808" behindDoc="0" locked="0" layoutInCell="1" allowOverlap="1">
            <wp:simplePos x="0" y="0"/>
            <wp:positionH relativeFrom="page">
              <wp:posOffset>1302067</wp:posOffset>
            </wp:positionH>
            <wp:positionV relativeFrom="paragraph">
              <wp:posOffset>266806</wp:posOffset>
            </wp:positionV>
            <wp:extent cx="4752974" cy="1581150"/>
            <wp:effectExtent l="0" t="0" r="0" b="0"/>
            <wp:wrapTopAndBottom/>
            <wp:docPr id="83" name="image41.png" descr="AddRepository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png"/>
                    <pic:cNvPicPr/>
                  </pic:nvPicPr>
                  <pic:blipFill>
                    <a:blip r:embed="rId50" cstate="print"/>
                    <a:stretch>
                      <a:fillRect/>
                    </a:stretch>
                  </pic:blipFill>
                  <pic:spPr>
                    <a:xfrm>
                      <a:off x="0" y="0"/>
                      <a:ext cx="4752974" cy="1581150"/>
                    </a:xfrm>
                    <a:prstGeom prst="rect">
                      <a:avLst/>
                    </a:prstGeom>
                  </pic:spPr>
                </pic:pic>
              </a:graphicData>
            </a:graphic>
          </wp:anchor>
        </w:drawing>
      </w:r>
      <w:r>
        <w:t xml:space="preserve">If you want to alter the default name, in the </w:t>
      </w:r>
      <w:r>
        <w:rPr>
          <w:b/>
        </w:rPr>
        <w:t xml:space="preserve">Name </w:t>
      </w:r>
      <w:r>
        <w:t>box, type a name for the</w:t>
      </w:r>
      <w:r>
        <w:rPr>
          <w:spacing w:val="-36"/>
        </w:rPr>
        <w:t xml:space="preserve"> </w:t>
      </w:r>
      <w:r>
        <w:t>repository.</w:t>
      </w:r>
    </w:p>
    <w:p w:rsidR="004A05DD" w:rsidRDefault="00A4652F">
      <w:pPr>
        <w:pStyle w:val="BodyText"/>
        <w:spacing w:before="58" w:after="67" w:line="276" w:lineRule="auto"/>
        <w:ind w:left="812" w:right="135" w:hanging="1"/>
      </w:pPr>
      <w:r>
        <w:t xml:space="preserve">If you type an existing or invalid repository name, or include invalid characters in a name, it appears in red, the </w:t>
      </w:r>
      <w:r>
        <w:rPr>
          <w:b/>
        </w:rPr>
        <w:t xml:space="preserve">Create </w:t>
      </w:r>
      <w:r>
        <w:t xml:space="preserve">button is disabled, and an alert icon appears. Depending on the type of server you are creating the repository on, certain words and </w:t>
      </w:r>
      <w:r>
        <w:t>characters are invalid, and there may be a length restriction. A tooltip will explain the naming requirements for your server, or warn you that a repository of that name already exists. For example:</w:t>
      </w:r>
    </w:p>
    <w:p w:rsidR="004A05DD" w:rsidRDefault="00A4652F">
      <w:pPr>
        <w:pStyle w:val="BodyText"/>
        <w:ind w:left="847"/>
        <w:rPr>
          <w:sz w:val="20"/>
        </w:rPr>
      </w:pPr>
      <w:r>
        <w:rPr>
          <w:noProof/>
          <w:sz w:val="20"/>
        </w:rPr>
        <w:drawing>
          <wp:inline distT="0" distB="0" distL="0" distR="0">
            <wp:extent cx="5027594" cy="622363"/>
            <wp:effectExtent l="0" t="0" r="0" b="0"/>
            <wp:docPr id="85" name="image42.png" descr="RepManName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png"/>
                    <pic:cNvPicPr/>
                  </pic:nvPicPr>
                  <pic:blipFill>
                    <a:blip r:embed="rId51" cstate="print"/>
                    <a:stretch>
                      <a:fillRect/>
                    </a:stretch>
                  </pic:blipFill>
                  <pic:spPr>
                    <a:xfrm>
                      <a:off x="0" y="0"/>
                      <a:ext cx="5027594" cy="622363"/>
                    </a:xfrm>
                    <a:prstGeom prst="rect">
                      <a:avLst/>
                    </a:prstGeom>
                  </pic:spPr>
                </pic:pic>
              </a:graphicData>
            </a:graphic>
          </wp:inline>
        </w:drawing>
      </w:r>
    </w:p>
    <w:p w:rsidR="004A05DD" w:rsidRDefault="00A4652F">
      <w:pPr>
        <w:pStyle w:val="BodyText"/>
        <w:spacing w:before="6"/>
        <w:rPr>
          <w:sz w:val="9"/>
        </w:rPr>
      </w:pPr>
      <w:r>
        <w:pict>
          <v:line id="_x0000_s2055" style="position:absolute;z-index:251674624;mso-wrap-distance-left:0;mso-wrap-distance-right:0;mso-position-horizontal-relative:page" from="99.1pt,7.7pt" to="503.15pt,7.7pt" strokecolor="#00427c" strokeweight=".48pt">
            <w10:wrap type="topAndBottom" anchorx="page"/>
          </v:line>
        </w:pict>
      </w:r>
    </w:p>
    <w:p w:rsidR="004A05DD" w:rsidRDefault="00A4652F">
      <w:pPr>
        <w:pStyle w:val="BodyText"/>
        <w:spacing w:after="24" w:line="276" w:lineRule="auto"/>
        <w:ind w:left="1521" w:right="494" w:hanging="711"/>
      </w:pPr>
      <w:r>
        <w:rPr>
          <w:b/>
        </w:rPr>
        <w:t xml:space="preserve">Note: </w:t>
      </w:r>
      <w:r>
        <w:t xml:space="preserve">If you get an error saying that the repository </w:t>
      </w:r>
      <w:r>
        <w:t xml:space="preserve">already exists, but you cannot see it listed on the </w:t>
      </w:r>
      <w:r>
        <w:rPr>
          <w:b/>
        </w:rPr>
        <w:t xml:space="preserve">Repositories </w:t>
      </w:r>
      <w:r>
        <w:t xml:space="preserve">tab, use the </w:t>
      </w:r>
      <w:r>
        <w:rPr>
          <w:b/>
        </w:rPr>
        <w:t xml:space="preserve">Servers </w:t>
      </w:r>
      <w:r>
        <w:t xml:space="preserve">tab to see if it is a hidden repository. See </w:t>
      </w:r>
      <w:hyperlink w:anchor="_bookmark36" w:history="1">
        <w:r>
          <w:rPr>
            <w:i/>
            <w:color w:val="00427C"/>
          </w:rPr>
          <w:t xml:space="preserve">The Servers tab </w:t>
        </w:r>
      </w:hyperlink>
      <w:r>
        <w:t xml:space="preserve">on page </w:t>
      </w:r>
      <w:hyperlink w:anchor="_bookmark36" w:history="1">
        <w:r>
          <w:t xml:space="preserve">36 </w:t>
        </w:r>
      </w:hyperlink>
      <w:r>
        <w:t>for details.</w:t>
      </w:r>
    </w:p>
    <w:p w:rsidR="004A05DD" w:rsidRDefault="00A4652F">
      <w:pPr>
        <w:pStyle w:val="BodyText"/>
        <w:spacing w:line="20" w:lineRule="exact"/>
        <w:ind w:left="777"/>
        <w:rPr>
          <w:sz w:val="2"/>
        </w:rPr>
      </w:pPr>
      <w:r>
        <w:rPr>
          <w:sz w:val="2"/>
        </w:rPr>
      </w:r>
      <w:r>
        <w:rPr>
          <w:sz w:val="2"/>
        </w:rPr>
        <w:pict>
          <v:group id="_x0000_s2053" style="width:404.55pt;height:.5pt;mso-position-horizontal-relative:char;mso-position-vertical-relative:line" coordsize="8091,10">
            <v:line id="_x0000_s2054" style="position:absolute" from="5,5" to="8086,5" strokecolor="#00427c" strokeweight=".48pt"/>
            <w10:anchorlock/>
          </v:group>
        </w:pict>
      </w:r>
    </w:p>
    <w:p w:rsidR="004A05DD" w:rsidRDefault="00A4652F">
      <w:pPr>
        <w:pStyle w:val="ListParagraph"/>
        <w:numPr>
          <w:ilvl w:val="0"/>
          <w:numId w:val="3"/>
        </w:numPr>
        <w:tabs>
          <w:tab w:val="left" w:pos="824"/>
        </w:tabs>
        <w:spacing w:before="105"/>
        <w:ind w:left="823"/>
      </w:pPr>
      <w:r>
        <w:t>Click</w:t>
      </w:r>
      <w:r>
        <w:rPr>
          <w:spacing w:val="-6"/>
        </w:rPr>
        <w:t xml:space="preserve"> </w:t>
      </w:r>
      <w:r>
        <w:rPr>
          <w:b/>
        </w:rPr>
        <w:t>Create</w:t>
      </w:r>
      <w:r>
        <w:t>.</w:t>
      </w:r>
    </w:p>
    <w:p w:rsidR="004A05DD" w:rsidRDefault="00A4652F">
      <w:pPr>
        <w:pStyle w:val="BodyText"/>
        <w:spacing w:before="100"/>
        <w:ind w:left="811"/>
      </w:pPr>
      <w:r>
        <w:t>Repository Manager creates the repository.</w:t>
      </w:r>
    </w:p>
    <w:p w:rsidR="004A05DD" w:rsidRDefault="00A4652F">
      <w:pPr>
        <w:pStyle w:val="BodyText"/>
        <w:spacing w:before="97" w:line="278" w:lineRule="auto"/>
        <w:ind w:left="811" w:right="491" w:hanging="1"/>
      </w:pPr>
      <w:r>
        <w:t>To see the newly created repository, you may have to refresh the list of repositories. You can:</w:t>
      </w:r>
    </w:p>
    <w:p w:rsidR="004A05DD" w:rsidRDefault="00A4652F">
      <w:pPr>
        <w:pStyle w:val="ListParagraph"/>
        <w:numPr>
          <w:ilvl w:val="1"/>
          <w:numId w:val="3"/>
        </w:numPr>
        <w:tabs>
          <w:tab w:val="left" w:pos="1098"/>
        </w:tabs>
        <w:spacing w:before="54" w:line="273" w:lineRule="auto"/>
        <w:ind w:right="228" w:hanging="257"/>
      </w:pPr>
      <w:r>
        <w:t xml:space="preserve">Move to another tab and then return to the </w:t>
      </w:r>
      <w:r>
        <w:rPr>
          <w:b/>
        </w:rPr>
        <w:t xml:space="preserve">Repositories </w:t>
      </w:r>
      <w:r>
        <w:t>tab. This r</w:t>
      </w:r>
      <w:r>
        <w:t>efreshes the list, and preserves any filtering you have</w:t>
      </w:r>
      <w:r>
        <w:rPr>
          <w:spacing w:val="-28"/>
        </w:rPr>
        <w:t xml:space="preserve"> </w:t>
      </w:r>
      <w:r>
        <w:t>applied.</w:t>
      </w:r>
    </w:p>
    <w:p w:rsidR="004A05DD" w:rsidRDefault="00A4652F">
      <w:pPr>
        <w:pStyle w:val="ListParagraph"/>
        <w:numPr>
          <w:ilvl w:val="1"/>
          <w:numId w:val="3"/>
        </w:numPr>
        <w:tabs>
          <w:tab w:val="left" w:pos="1098"/>
        </w:tabs>
        <w:spacing w:before="59"/>
        <w:ind w:hanging="257"/>
      </w:pPr>
      <w:r>
        <w:t xml:space="preserve">Click the </w:t>
      </w:r>
      <w:r>
        <w:rPr>
          <w:b/>
          <w:spacing w:val="-3"/>
        </w:rPr>
        <w:t xml:space="preserve">All </w:t>
      </w:r>
      <w:r>
        <w:t>button. This refreshes the list, but removes any filtering you</w:t>
      </w:r>
      <w:r>
        <w:rPr>
          <w:spacing w:val="-32"/>
        </w:rPr>
        <w:t xml:space="preserve"> </w:t>
      </w:r>
      <w:r>
        <w:t>have.</w:t>
      </w:r>
    </w:p>
    <w:p w:rsidR="004A05DD" w:rsidRDefault="004A05DD">
      <w:pPr>
        <w:pStyle w:val="BodyText"/>
        <w:spacing w:before="4"/>
        <w:rPr>
          <w:sz w:val="23"/>
        </w:rPr>
      </w:pPr>
    </w:p>
    <w:p w:rsidR="004A05DD" w:rsidRDefault="00A4652F">
      <w:pPr>
        <w:pStyle w:val="Heading3"/>
        <w:ind w:left="103"/>
        <w:jc w:val="both"/>
      </w:pPr>
      <w:bookmarkStart w:id="70" w:name="More_ways_to_add_a_repository"/>
      <w:bookmarkStart w:id="71" w:name="_bookmark35"/>
      <w:bookmarkEnd w:id="70"/>
      <w:bookmarkEnd w:id="71"/>
      <w:r>
        <w:t>More ways to add a repository</w:t>
      </w:r>
    </w:p>
    <w:p w:rsidR="004A05DD" w:rsidRDefault="00A4652F">
      <w:pPr>
        <w:spacing w:before="177" w:line="276" w:lineRule="auto"/>
        <w:ind w:left="103" w:right="694" w:hanging="1"/>
        <w:jc w:val="both"/>
      </w:pPr>
      <w:r>
        <w:t xml:space="preserve">The </w:t>
      </w:r>
      <w:r>
        <w:rPr>
          <w:b/>
        </w:rPr>
        <w:t xml:space="preserve">Add Repository </w:t>
      </w:r>
      <w:r>
        <w:t xml:space="preserve">dialog box includes the link </w:t>
      </w:r>
      <w:r>
        <w:rPr>
          <w:b/>
        </w:rPr>
        <w:t>Click here to see more ways to add a repository</w:t>
      </w:r>
      <w:r>
        <w:t>. This expands the dialog box to show more options, as shown in the following image.</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8"/>
      </w:pPr>
    </w:p>
    <w:p w:rsidR="004A05DD" w:rsidRDefault="00A4652F">
      <w:pPr>
        <w:pStyle w:val="BodyText"/>
        <w:spacing w:before="1"/>
        <w:ind w:left="103"/>
      </w:pPr>
      <w:r>
        <w:t>32</w:t>
      </w:r>
    </w:p>
    <w:p w:rsidR="004A05DD" w:rsidRDefault="004A05DD">
      <w:pPr>
        <w:sectPr w:rsidR="004A05DD">
          <w:pgSz w:w="11910" w:h="16840"/>
          <w:pgMar w:top="1020" w:right="1220" w:bottom="280" w:left="1200" w:header="784" w:footer="0" w:gutter="0"/>
          <w:cols w:space="720"/>
        </w:sectPr>
      </w:pPr>
    </w:p>
    <w:p w:rsidR="004A05DD" w:rsidRDefault="004A05DD">
      <w:pPr>
        <w:pStyle w:val="BodyText"/>
        <w:rPr>
          <w:sz w:val="20"/>
        </w:rPr>
      </w:pPr>
    </w:p>
    <w:p w:rsidR="004A05DD" w:rsidRDefault="004A05DD">
      <w:pPr>
        <w:pStyle w:val="BodyText"/>
        <w:spacing w:before="7" w:after="1"/>
        <w:rPr>
          <w:sz w:val="21"/>
        </w:rPr>
      </w:pPr>
    </w:p>
    <w:p w:rsidR="004A05DD" w:rsidRDefault="00A4652F">
      <w:pPr>
        <w:pStyle w:val="BodyText"/>
        <w:ind w:left="261"/>
        <w:rPr>
          <w:sz w:val="20"/>
        </w:rPr>
      </w:pPr>
      <w:r>
        <w:rPr>
          <w:noProof/>
          <w:sz w:val="20"/>
        </w:rPr>
        <w:drawing>
          <wp:inline distT="0" distB="0" distL="0" distR="0">
            <wp:extent cx="4752978" cy="5810250"/>
            <wp:effectExtent l="0" t="0" r="0" b="0"/>
            <wp:docPr id="87" name="image43.png" descr="AddRepository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3.png"/>
                    <pic:cNvPicPr/>
                  </pic:nvPicPr>
                  <pic:blipFill>
                    <a:blip r:embed="rId52" cstate="print"/>
                    <a:stretch>
                      <a:fillRect/>
                    </a:stretch>
                  </pic:blipFill>
                  <pic:spPr>
                    <a:xfrm>
                      <a:off x="0" y="0"/>
                      <a:ext cx="4752978" cy="5810250"/>
                    </a:xfrm>
                    <a:prstGeom prst="rect">
                      <a:avLst/>
                    </a:prstGeom>
                  </pic:spPr>
                </pic:pic>
              </a:graphicData>
            </a:graphic>
          </wp:inline>
        </w:drawing>
      </w:r>
    </w:p>
    <w:p w:rsidR="004A05DD" w:rsidRDefault="00A4652F">
      <w:pPr>
        <w:pStyle w:val="BodyText"/>
        <w:spacing w:before="84"/>
        <w:ind w:left="223"/>
      </w:pPr>
      <w:r>
        <w:t xml:space="preserve">The following table includes the key points about the expanded </w:t>
      </w:r>
      <w:r>
        <w:rPr>
          <w:b/>
        </w:rPr>
        <w:t xml:space="preserve">Add Repository </w:t>
      </w:r>
      <w:r>
        <w:t>dialog bo</w:t>
      </w:r>
      <w:r>
        <w:t>x.</w:t>
      </w:r>
    </w:p>
    <w:p w:rsidR="004A05DD" w:rsidRDefault="00A4652F">
      <w:pPr>
        <w:pStyle w:val="Heading4"/>
        <w:tabs>
          <w:tab w:val="left" w:pos="2901"/>
        </w:tabs>
        <w:spacing w:before="156"/>
        <w:ind w:left="1881"/>
      </w:pPr>
      <w:r>
        <w:rPr>
          <w:color w:val="00427C"/>
        </w:rPr>
        <w:t>Table</w:t>
      </w:r>
      <w:r>
        <w:rPr>
          <w:color w:val="00427C"/>
          <w:spacing w:val="-2"/>
        </w:rPr>
        <w:t xml:space="preserve"> </w:t>
      </w:r>
      <w:r>
        <w:rPr>
          <w:color w:val="00427C"/>
        </w:rPr>
        <w:t>2.</w:t>
      </w:r>
      <w:r>
        <w:rPr>
          <w:color w:val="00427C"/>
        </w:rPr>
        <w:tab/>
        <w:t xml:space="preserve">The expanded </w:t>
      </w:r>
      <w:r>
        <w:rPr>
          <w:color w:val="00427C"/>
          <w:spacing w:val="-3"/>
        </w:rPr>
        <w:t xml:space="preserve">Add </w:t>
      </w:r>
      <w:r>
        <w:rPr>
          <w:color w:val="00427C"/>
        </w:rPr>
        <w:t>Repository dialog box</w:t>
      </w:r>
      <w:r>
        <w:rPr>
          <w:color w:val="00427C"/>
          <w:spacing w:val="-11"/>
        </w:rPr>
        <w:t xml:space="preserve"> </w:t>
      </w:r>
      <w:r>
        <w:rPr>
          <w:color w:val="00427C"/>
        </w:rPr>
        <w:t>settings</w:t>
      </w:r>
    </w:p>
    <w:p w:rsidR="004A05DD" w:rsidRDefault="004A05DD">
      <w:pPr>
        <w:pStyle w:val="BodyText"/>
        <w:rPr>
          <w:b/>
          <w:sz w:val="1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4"/>
      </w:tblGrid>
      <w:tr w:rsidR="004A05DD">
        <w:trPr>
          <w:trHeight w:val="400"/>
        </w:trPr>
        <w:tc>
          <w:tcPr>
            <w:tcW w:w="9514" w:type="dxa"/>
          </w:tcPr>
          <w:p w:rsidR="004A05DD" w:rsidRDefault="00A4652F">
            <w:pPr>
              <w:pStyle w:val="TableParagraph"/>
              <w:rPr>
                <w:b/>
              </w:rPr>
            </w:pPr>
            <w:r>
              <w:rPr>
                <w:b/>
              </w:rPr>
              <w:t>Repository section</w:t>
            </w:r>
          </w:p>
        </w:tc>
      </w:tr>
      <w:tr w:rsidR="004A05DD">
        <w:trPr>
          <w:trHeight w:val="2720"/>
        </w:trPr>
        <w:tc>
          <w:tcPr>
            <w:tcW w:w="9514" w:type="dxa"/>
          </w:tcPr>
          <w:p w:rsidR="004A05DD" w:rsidRDefault="00A4652F">
            <w:pPr>
              <w:pStyle w:val="TableParagraph"/>
              <w:spacing w:before="57" w:after="71" w:line="276" w:lineRule="auto"/>
              <w:ind w:left="103" w:right="99" w:hanging="1"/>
            </w:pPr>
            <w:r>
              <w:rPr>
                <w:b/>
              </w:rPr>
              <w:t xml:space="preserve">User Name </w:t>
            </w:r>
            <w:r>
              <w:t xml:space="preserve">and </w:t>
            </w:r>
            <w:r>
              <w:rPr>
                <w:b/>
              </w:rPr>
              <w:t xml:space="preserve">Password </w:t>
            </w:r>
            <w:r>
              <w:t xml:space="preserve">are only enabled when Windows Authentication is not being used. When enabled on SQL Server, they default to </w:t>
            </w:r>
            <w:r>
              <w:rPr>
                <w:b/>
              </w:rPr>
              <w:t xml:space="preserve">AUTHOR/AUTHOR </w:t>
            </w:r>
            <w:r>
              <w:t>(the MooD defaults), but you can change this. When enabled, the dialog box changes to guide you, as shown here:</w:t>
            </w:r>
          </w:p>
          <w:p w:rsidR="004A05DD" w:rsidRDefault="00A4652F">
            <w:pPr>
              <w:pStyle w:val="TableParagraph"/>
              <w:spacing w:before="0"/>
              <w:ind w:left="141"/>
              <w:rPr>
                <w:sz w:val="20"/>
              </w:rPr>
            </w:pPr>
            <w:r>
              <w:rPr>
                <w:noProof/>
                <w:sz w:val="20"/>
              </w:rPr>
              <w:drawing>
                <wp:inline distT="0" distB="0" distL="0" distR="0">
                  <wp:extent cx="4362446" cy="819150"/>
                  <wp:effectExtent l="0" t="0" r="0" b="0"/>
                  <wp:docPr id="89" name="image44.png" descr="AuthorAuth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4.png"/>
                          <pic:cNvPicPr/>
                        </pic:nvPicPr>
                        <pic:blipFill>
                          <a:blip r:embed="rId53" cstate="print"/>
                          <a:stretch>
                            <a:fillRect/>
                          </a:stretch>
                        </pic:blipFill>
                        <pic:spPr>
                          <a:xfrm>
                            <a:off x="0" y="0"/>
                            <a:ext cx="4362446" cy="819150"/>
                          </a:xfrm>
                          <a:prstGeom prst="rect">
                            <a:avLst/>
                          </a:prstGeom>
                        </pic:spPr>
                      </pic:pic>
                    </a:graphicData>
                  </a:graphic>
                </wp:inline>
              </w:drawing>
            </w:r>
          </w:p>
          <w:p w:rsidR="004A05DD" w:rsidRDefault="00A4652F">
            <w:pPr>
              <w:pStyle w:val="TableParagraph"/>
              <w:spacing w:before="84"/>
              <w:ind w:left="103"/>
            </w:pPr>
            <w:r>
              <w:t xml:space="preserve">On Oracle, </w:t>
            </w:r>
            <w:r>
              <w:rPr>
                <w:b/>
              </w:rPr>
              <w:t xml:space="preserve">User Name </w:t>
            </w:r>
            <w:r>
              <w:t>is not required and is always disabled.</w:t>
            </w:r>
          </w:p>
        </w:tc>
      </w:tr>
    </w:tbl>
    <w:p w:rsidR="004A05DD" w:rsidRDefault="004A05DD">
      <w:pPr>
        <w:pStyle w:val="BodyText"/>
        <w:rPr>
          <w:b/>
          <w:sz w:val="24"/>
        </w:rPr>
      </w:pPr>
    </w:p>
    <w:p w:rsidR="004A05DD" w:rsidRDefault="004A05DD">
      <w:pPr>
        <w:pStyle w:val="BodyText"/>
        <w:rPr>
          <w:b/>
          <w:sz w:val="24"/>
        </w:rPr>
      </w:pPr>
    </w:p>
    <w:p w:rsidR="004A05DD" w:rsidRDefault="004A05DD">
      <w:pPr>
        <w:pStyle w:val="BodyText"/>
        <w:rPr>
          <w:b/>
          <w:sz w:val="24"/>
        </w:rPr>
      </w:pPr>
    </w:p>
    <w:p w:rsidR="004A05DD" w:rsidRDefault="00A4652F">
      <w:pPr>
        <w:pStyle w:val="BodyText"/>
        <w:spacing w:before="206"/>
        <w:ind w:right="223"/>
        <w:jc w:val="right"/>
      </w:pPr>
      <w:r>
        <w:t>33</w:t>
      </w:r>
    </w:p>
    <w:p w:rsidR="004A05DD" w:rsidRDefault="004A05DD">
      <w:pPr>
        <w:jc w:val="right"/>
        <w:sectPr w:rsidR="004A05DD">
          <w:pgSz w:w="11910" w:h="16840"/>
          <w:pgMar w:top="1020" w:right="1080" w:bottom="280" w:left="1080" w:header="784" w:footer="0" w:gutter="0"/>
          <w:cols w:space="720"/>
        </w:sectPr>
      </w:pPr>
    </w:p>
    <w:p w:rsidR="004A05DD" w:rsidRDefault="004A05DD">
      <w:pPr>
        <w:pStyle w:val="BodyText"/>
        <w:rPr>
          <w:sz w:val="20"/>
        </w:rPr>
      </w:pPr>
    </w:p>
    <w:p w:rsidR="004A05DD" w:rsidRDefault="004A05DD">
      <w:pPr>
        <w:pStyle w:val="BodyText"/>
        <w:rPr>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7704"/>
      </w:tblGrid>
      <w:tr w:rsidR="004A05DD">
        <w:trPr>
          <w:trHeight w:val="400"/>
        </w:trPr>
        <w:tc>
          <w:tcPr>
            <w:tcW w:w="9514" w:type="dxa"/>
            <w:gridSpan w:val="2"/>
          </w:tcPr>
          <w:p w:rsidR="004A05DD" w:rsidRDefault="00A4652F">
            <w:pPr>
              <w:pStyle w:val="TableParagraph"/>
              <w:rPr>
                <w:b/>
              </w:rPr>
            </w:pPr>
            <w:r>
              <w:rPr>
                <w:b/>
              </w:rPr>
              <w:t>Server section</w:t>
            </w:r>
          </w:p>
        </w:tc>
      </w:tr>
      <w:tr w:rsidR="004A05DD">
        <w:trPr>
          <w:trHeight w:val="5760"/>
        </w:trPr>
        <w:tc>
          <w:tcPr>
            <w:tcW w:w="9514" w:type="dxa"/>
            <w:gridSpan w:val="2"/>
          </w:tcPr>
          <w:p w:rsidR="004A05DD" w:rsidRDefault="00A4652F">
            <w:pPr>
              <w:pStyle w:val="TableParagraph"/>
              <w:spacing w:before="57" w:line="276" w:lineRule="auto"/>
              <w:ind w:right="136"/>
            </w:pPr>
            <w:r>
              <w:t xml:space="preserve">Specifies the database server that the repository will be created on. The drop-down list lets you select a server from a list of those already added. If the server you want has not been added yet, click the </w:t>
            </w:r>
            <w:r>
              <w:rPr>
                <w:b/>
              </w:rPr>
              <w:t xml:space="preserve">Manage Servers </w:t>
            </w:r>
            <w:r>
              <w:t xml:space="preserve">link to go to the </w:t>
            </w:r>
            <w:r>
              <w:rPr>
                <w:b/>
              </w:rPr>
              <w:t xml:space="preserve">Servers </w:t>
            </w:r>
            <w:r>
              <w:t>tab, and</w:t>
            </w:r>
            <w:r>
              <w:t xml:space="preserve"> see </w:t>
            </w:r>
            <w:hyperlink w:anchor="_bookmark37" w:history="1">
              <w:r>
                <w:rPr>
                  <w:i/>
                  <w:color w:val="00427C"/>
                </w:rPr>
                <w:t>Adding a database server</w:t>
              </w:r>
            </w:hyperlink>
            <w:r>
              <w:rPr>
                <w:i/>
                <w:color w:val="00427C"/>
              </w:rPr>
              <w:t xml:space="preserve"> </w:t>
            </w:r>
            <w:r>
              <w:t xml:space="preserve">on page </w:t>
            </w:r>
            <w:hyperlink w:anchor="_bookmark37" w:history="1">
              <w:r>
                <w:t xml:space="preserve">38 </w:t>
              </w:r>
            </w:hyperlink>
            <w:r>
              <w:t>for details.</w:t>
            </w:r>
          </w:p>
          <w:p w:rsidR="004A05DD" w:rsidRDefault="00A4652F">
            <w:pPr>
              <w:pStyle w:val="TableParagraph"/>
              <w:spacing w:before="60" w:after="68" w:line="278" w:lineRule="auto"/>
              <w:ind w:left="103" w:right="601" w:hanging="1"/>
            </w:pPr>
            <w:r>
              <w:t xml:space="preserve">If the server uses SQL Authentication, the </w:t>
            </w:r>
            <w:r>
              <w:rPr>
                <w:b/>
              </w:rPr>
              <w:t xml:space="preserve">Login Name </w:t>
            </w:r>
            <w:r>
              <w:t xml:space="preserve">and </w:t>
            </w:r>
            <w:r>
              <w:rPr>
                <w:b/>
              </w:rPr>
              <w:t xml:space="preserve">Password </w:t>
            </w:r>
            <w:r>
              <w:t>fields are enabled. Again, the dialog box changes to guide you:</w:t>
            </w:r>
          </w:p>
          <w:p w:rsidR="004A05DD" w:rsidRDefault="00A4652F">
            <w:pPr>
              <w:pStyle w:val="TableParagraph"/>
              <w:spacing w:before="0"/>
              <w:ind w:left="141"/>
              <w:rPr>
                <w:sz w:val="20"/>
              </w:rPr>
            </w:pPr>
            <w:r>
              <w:rPr>
                <w:noProof/>
                <w:sz w:val="20"/>
              </w:rPr>
              <w:drawing>
                <wp:inline distT="0" distB="0" distL="0" distR="0">
                  <wp:extent cx="4419635" cy="1600200"/>
                  <wp:effectExtent l="0" t="0" r="0" b="0"/>
                  <wp:docPr id="91" name="image45.png" descr="SQLAuthent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5.png"/>
                          <pic:cNvPicPr/>
                        </pic:nvPicPr>
                        <pic:blipFill>
                          <a:blip r:embed="rId54" cstate="print"/>
                          <a:stretch>
                            <a:fillRect/>
                          </a:stretch>
                        </pic:blipFill>
                        <pic:spPr>
                          <a:xfrm>
                            <a:off x="0" y="0"/>
                            <a:ext cx="4419635" cy="1600200"/>
                          </a:xfrm>
                          <a:prstGeom prst="rect">
                            <a:avLst/>
                          </a:prstGeom>
                        </pic:spPr>
                      </pic:pic>
                    </a:graphicData>
                  </a:graphic>
                </wp:inline>
              </w:drawing>
            </w:r>
          </w:p>
          <w:p w:rsidR="004A05DD" w:rsidRDefault="00A4652F">
            <w:pPr>
              <w:pStyle w:val="TableParagraph"/>
              <w:spacing w:before="86" w:line="276" w:lineRule="auto"/>
              <w:ind w:left="103" w:right="111"/>
            </w:pPr>
            <w:r>
              <w:t>These a</w:t>
            </w:r>
            <w:r>
              <w:t xml:space="preserve">re the security credentials for the database instance that the repository will be created in. Repository Manager can detect if they are cached on the server and auto complete them. Repository Manager only stores credentials for the time it is running. You </w:t>
            </w:r>
            <w:r>
              <w:t xml:space="preserve">can clear them during this time by means of the </w:t>
            </w:r>
            <w:r>
              <w:rPr>
                <w:b/>
              </w:rPr>
              <w:t xml:space="preserve">File </w:t>
            </w:r>
            <w:r>
              <w:t xml:space="preserve">tab. See </w:t>
            </w:r>
            <w:hyperlink w:anchor="_bookmark14" w:history="1">
              <w:r>
                <w:rPr>
                  <w:i/>
                  <w:color w:val="00427C"/>
                </w:rPr>
                <w:t xml:space="preserve">View stored credentials </w:t>
              </w:r>
            </w:hyperlink>
            <w:r>
              <w:t xml:space="preserve">on page </w:t>
            </w:r>
            <w:hyperlink w:anchor="_bookmark14" w:history="1">
              <w:r>
                <w:t xml:space="preserve">16 </w:t>
              </w:r>
            </w:hyperlink>
            <w:r>
              <w:t>for details.</w:t>
            </w:r>
          </w:p>
        </w:tc>
      </w:tr>
      <w:tr w:rsidR="004A05DD">
        <w:trPr>
          <w:trHeight w:val="400"/>
        </w:trPr>
        <w:tc>
          <w:tcPr>
            <w:tcW w:w="9514" w:type="dxa"/>
            <w:gridSpan w:val="2"/>
          </w:tcPr>
          <w:p w:rsidR="004A05DD" w:rsidRDefault="00A4652F">
            <w:pPr>
              <w:pStyle w:val="TableParagraph"/>
              <w:rPr>
                <w:b/>
              </w:rPr>
            </w:pPr>
            <w:r>
              <w:rPr>
                <w:b/>
              </w:rPr>
              <w:t>From tab sections</w:t>
            </w:r>
          </w:p>
        </w:tc>
      </w:tr>
      <w:tr w:rsidR="004A05DD">
        <w:trPr>
          <w:trHeight w:val="700"/>
        </w:trPr>
        <w:tc>
          <w:tcPr>
            <w:tcW w:w="9514" w:type="dxa"/>
            <w:gridSpan w:val="2"/>
          </w:tcPr>
          <w:p w:rsidR="004A05DD" w:rsidRDefault="00A4652F">
            <w:pPr>
              <w:pStyle w:val="TableParagraph"/>
              <w:spacing w:before="57" w:line="276" w:lineRule="auto"/>
              <w:ind w:right="1016"/>
            </w:pPr>
            <w:r>
              <w:t>This section of the dialog box gives you different ways to add a repository. The visible (coloured) tab section is the one used. Click the tabs to choose between the following:</w:t>
            </w:r>
          </w:p>
        </w:tc>
      </w:tr>
      <w:tr w:rsidR="004A05DD">
        <w:trPr>
          <w:trHeight w:val="4260"/>
        </w:trPr>
        <w:tc>
          <w:tcPr>
            <w:tcW w:w="1810" w:type="dxa"/>
          </w:tcPr>
          <w:p w:rsidR="004A05DD" w:rsidRDefault="00A4652F">
            <w:pPr>
              <w:pStyle w:val="TableParagraph"/>
              <w:rPr>
                <w:b/>
              </w:rPr>
            </w:pPr>
            <w:r>
              <w:rPr>
                <w:b/>
              </w:rPr>
              <w:t>Blank</w:t>
            </w:r>
          </w:p>
        </w:tc>
        <w:tc>
          <w:tcPr>
            <w:tcW w:w="7704" w:type="dxa"/>
          </w:tcPr>
          <w:p w:rsidR="004A05DD" w:rsidRDefault="004A05DD">
            <w:pPr>
              <w:pStyle w:val="TableParagraph"/>
              <w:spacing w:before="10"/>
              <w:ind w:left="0"/>
              <w:rPr>
                <w:sz w:val="5"/>
              </w:rPr>
            </w:pPr>
          </w:p>
          <w:p w:rsidR="004A05DD" w:rsidRDefault="00A4652F">
            <w:pPr>
              <w:pStyle w:val="TableParagraph"/>
              <w:spacing w:before="0"/>
              <w:ind w:left="140"/>
              <w:rPr>
                <w:sz w:val="20"/>
              </w:rPr>
            </w:pPr>
            <w:r>
              <w:rPr>
                <w:noProof/>
                <w:sz w:val="20"/>
              </w:rPr>
              <w:drawing>
                <wp:inline distT="0" distB="0" distL="0" distR="0">
                  <wp:extent cx="4562484" cy="1609725"/>
                  <wp:effectExtent l="0" t="0" r="0" b="0"/>
                  <wp:docPr id="93" name="image46.png" descr="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6.png"/>
                          <pic:cNvPicPr/>
                        </pic:nvPicPr>
                        <pic:blipFill>
                          <a:blip r:embed="rId55" cstate="print"/>
                          <a:stretch>
                            <a:fillRect/>
                          </a:stretch>
                        </pic:blipFill>
                        <pic:spPr>
                          <a:xfrm>
                            <a:off x="0" y="0"/>
                            <a:ext cx="4562484" cy="1609725"/>
                          </a:xfrm>
                          <a:prstGeom prst="rect">
                            <a:avLst/>
                          </a:prstGeom>
                        </pic:spPr>
                      </pic:pic>
                    </a:graphicData>
                  </a:graphic>
                </wp:inline>
              </w:drawing>
            </w:r>
          </w:p>
          <w:p w:rsidR="004A05DD" w:rsidRDefault="00A4652F">
            <w:pPr>
              <w:pStyle w:val="TableParagraph"/>
              <w:spacing w:before="87"/>
              <w:ind w:left="103"/>
            </w:pPr>
            <w:r>
              <w:t>Use this to create a default repository on the selected server.</w:t>
            </w:r>
          </w:p>
          <w:p w:rsidR="004A05DD" w:rsidRDefault="00A4652F">
            <w:pPr>
              <w:pStyle w:val="TableParagraph"/>
              <w:spacing w:before="97" w:line="276" w:lineRule="auto"/>
              <w:ind w:left="103" w:right="319"/>
            </w:pPr>
            <w:r>
              <w:t>You can also create a SQL script only. This does not create a repository. It creates a script that you can subsequently use within your database management software to create a default repository. This devolves the actual creation of a repository to your d</w:t>
            </w:r>
            <w:r>
              <w:t>atabase software.</w:t>
            </w:r>
          </w:p>
        </w:tc>
      </w:tr>
    </w:tbl>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4A05DD">
      <w:pPr>
        <w:pStyle w:val="BodyText"/>
        <w:rPr>
          <w:sz w:val="24"/>
        </w:rPr>
      </w:pPr>
    </w:p>
    <w:p w:rsidR="004A05DD" w:rsidRDefault="00A4652F">
      <w:pPr>
        <w:pStyle w:val="BodyText"/>
        <w:spacing w:before="175"/>
        <w:ind w:left="223"/>
      </w:pPr>
      <w:r>
        <w:t>34</w:t>
      </w:r>
    </w:p>
    <w:p w:rsidR="004A05DD" w:rsidRDefault="004A05DD">
      <w:pPr>
        <w:sectPr w:rsidR="004A05DD">
          <w:pgSz w:w="11910" w:h="16840"/>
          <w:pgMar w:top="1020" w:right="1080" w:bottom="280" w:left="1080" w:header="784" w:footer="0" w:gutter="0"/>
          <w:cols w:space="720"/>
        </w:sectPr>
      </w:pPr>
    </w:p>
    <w:p w:rsidR="004A05DD" w:rsidRDefault="004A05DD">
      <w:pPr>
        <w:pStyle w:val="BodyText"/>
        <w:rPr>
          <w:sz w:val="20"/>
        </w:rPr>
      </w:pPr>
    </w:p>
    <w:p w:rsidR="004A05DD" w:rsidRDefault="004A05DD">
      <w:pPr>
        <w:pStyle w:val="BodyText"/>
        <w:rPr>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7704"/>
      </w:tblGrid>
      <w:tr w:rsidR="004A05DD">
        <w:trPr>
          <w:trHeight w:val="4500"/>
        </w:trPr>
        <w:tc>
          <w:tcPr>
            <w:tcW w:w="1810" w:type="dxa"/>
          </w:tcPr>
          <w:p w:rsidR="004A05DD" w:rsidRDefault="00A4652F">
            <w:pPr>
              <w:pStyle w:val="TableParagraph"/>
              <w:rPr>
                <w:b/>
              </w:rPr>
            </w:pPr>
            <w:r>
              <w:rPr>
                <w:b/>
              </w:rPr>
              <w:t>Blueprint</w:t>
            </w:r>
          </w:p>
        </w:tc>
        <w:tc>
          <w:tcPr>
            <w:tcW w:w="7704" w:type="dxa"/>
          </w:tcPr>
          <w:p w:rsidR="004A05DD" w:rsidRDefault="004A05DD">
            <w:pPr>
              <w:pStyle w:val="TableParagraph"/>
              <w:spacing w:before="10"/>
              <w:ind w:left="0"/>
              <w:rPr>
                <w:sz w:val="5"/>
              </w:rPr>
            </w:pPr>
          </w:p>
          <w:p w:rsidR="004A05DD" w:rsidRDefault="00A4652F">
            <w:pPr>
              <w:pStyle w:val="TableParagraph"/>
              <w:spacing w:before="0"/>
              <w:ind w:left="140"/>
              <w:rPr>
                <w:sz w:val="20"/>
              </w:rPr>
            </w:pPr>
            <w:r>
              <w:rPr>
                <w:noProof/>
                <w:sz w:val="20"/>
              </w:rPr>
              <w:drawing>
                <wp:inline distT="0" distB="0" distL="0" distR="0">
                  <wp:extent cx="4476752" cy="1762125"/>
                  <wp:effectExtent l="0" t="0" r="0" b="0"/>
                  <wp:docPr id="95" name="image47.png" descr="Blue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png"/>
                          <pic:cNvPicPr/>
                        </pic:nvPicPr>
                        <pic:blipFill>
                          <a:blip r:embed="rId56" cstate="print"/>
                          <a:stretch>
                            <a:fillRect/>
                          </a:stretch>
                        </pic:blipFill>
                        <pic:spPr>
                          <a:xfrm>
                            <a:off x="0" y="0"/>
                            <a:ext cx="4476752" cy="1762125"/>
                          </a:xfrm>
                          <a:prstGeom prst="rect">
                            <a:avLst/>
                          </a:prstGeom>
                        </pic:spPr>
                      </pic:pic>
                    </a:graphicData>
                  </a:graphic>
                </wp:inline>
              </w:drawing>
            </w:r>
          </w:p>
          <w:p w:rsidR="004A05DD" w:rsidRDefault="00A4652F">
            <w:pPr>
              <w:pStyle w:val="TableParagraph"/>
              <w:spacing w:before="87" w:line="276" w:lineRule="auto"/>
              <w:ind w:left="103" w:right="441"/>
            </w:pPr>
            <w:r>
              <w:t>This creates a new repository based upon a blueprint repository (the alert icon stays until you select one of the listed blueprints).</w:t>
            </w:r>
          </w:p>
          <w:p w:rsidR="004A05DD" w:rsidRDefault="00A4652F">
            <w:pPr>
              <w:pStyle w:val="TableParagraph"/>
              <w:spacing w:before="57" w:line="278" w:lineRule="auto"/>
              <w:ind w:right="418"/>
            </w:pPr>
            <w:r>
              <w:t xml:space="preserve">Blueprints are listed in the </w:t>
            </w:r>
            <w:r>
              <w:rPr>
                <w:b/>
              </w:rPr>
              <w:t xml:space="preserve">Repositories </w:t>
            </w:r>
            <w:r>
              <w:t xml:space="preserve">tab’s </w:t>
            </w:r>
            <w:r>
              <w:rPr>
                <w:b/>
              </w:rPr>
              <w:t xml:space="preserve">Blueprint Repositories </w:t>
            </w:r>
            <w:r>
              <w:t>section, and if you right-click any repository on that tab, you can make it a blueprint.</w:t>
            </w:r>
          </w:p>
        </w:tc>
      </w:tr>
      <w:tr w:rsidR="004A05DD">
        <w:trPr>
          <w:trHeight w:val="3700"/>
        </w:trPr>
        <w:tc>
          <w:tcPr>
            <w:tcW w:w="1810" w:type="dxa"/>
          </w:tcPr>
          <w:p w:rsidR="004A05DD" w:rsidRDefault="00A4652F">
            <w:pPr>
              <w:pStyle w:val="TableParagraph"/>
              <w:rPr>
                <w:b/>
              </w:rPr>
            </w:pPr>
            <w:r>
              <w:rPr>
                <w:b/>
              </w:rPr>
              <w:t>Backup</w:t>
            </w:r>
          </w:p>
        </w:tc>
        <w:tc>
          <w:tcPr>
            <w:tcW w:w="7704" w:type="dxa"/>
          </w:tcPr>
          <w:p w:rsidR="004A05DD" w:rsidRDefault="004A05DD">
            <w:pPr>
              <w:pStyle w:val="TableParagraph"/>
              <w:spacing w:before="10"/>
              <w:ind w:left="0"/>
              <w:rPr>
                <w:sz w:val="5"/>
              </w:rPr>
            </w:pPr>
          </w:p>
          <w:p w:rsidR="004A05DD" w:rsidRDefault="00A4652F">
            <w:pPr>
              <w:pStyle w:val="TableParagraph"/>
              <w:spacing w:before="0"/>
              <w:ind w:left="140"/>
              <w:rPr>
                <w:sz w:val="20"/>
              </w:rPr>
            </w:pPr>
            <w:r>
              <w:rPr>
                <w:noProof/>
                <w:sz w:val="20"/>
              </w:rPr>
              <w:drawing>
                <wp:inline distT="0" distB="0" distL="0" distR="0">
                  <wp:extent cx="4133848" cy="1666875"/>
                  <wp:effectExtent l="0" t="0" r="0" b="0"/>
                  <wp:docPr id="97" name="image48.png" descr="Ba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png"/>
                          <pic:cNvPicPr/>
                        </pic:nvPicPr>
                        <pic:blipFill>
                          <a:blip r:embed="rId57" cstate="print"/>
                          <a:stretch>
                            <a:fillRect/>
                          </a:stretch>
                        </pic:blipFill>
                        <pic:spPr>
                          <a:xfrm>
                            <a:off x="0" y="0"/>
                            <a:ext cx="4133848" cy="1666875"/>
                          </a:xfrm>
                          <a:prstGeom prst="rect">
                            <a:avLst/>
                          </a:prstGeom>
                        </pic:spPr>
                      </pic:pic>
                    </a:graphicData>
                  </a:graphic>
                </wp:inline>
              </w:drawing>
            </w:r>
          </w:p>
          <w:p w:rsidR="004A05DD" w:rsidRDefault="00A4652F">
            <w:pPr>
              <w:pStyle w:val="TableParagraph"/>
              <w:spacing w:before="86" w:line="276" w:lineRule="auto"/>
              <w:ind w:right="259"/>
            </w:pPr>
            <w:r>
              <w:t xml:space="preserve">Create (restore) a repository from a SQL Server backup. You can use the </w:t>
            </w:r>
            <w:r>
              <w:rPr>
                <w:b/>
              </w:rPr>
              <w:t xml:space="preserve">Repositories </w:t>
            </w:r>
            <w:r>
              <w:t>tab to create backup files (</w:t>
            </w:r>
            <w:r>
              <w:rPr>
                <w:b/>
              </w:rPr>
              <w:t>.bak</w:t>
            </w:r>
            <w:r>
              <w:t xml:space="preserve">). See </w:t>
            </w:r>
            <w:hyperlink w:anchor="_bookmark22" w:history="1">
              <w:r>
                <w:rPr>
                  <w:i/>
                  <w:color w:val="00427C"/>
                </w:rPr>
                <w:t xml:space="preserve">Backup a repository </w:t>
              </w:r>
            </w:hyperlink>
            <w:r>
              <w:t xml:space="preserve">on page </w:t>
            </w:r>
            <w:hyperlink w:anchor="_bookmark22" w:history="1">
              <w:r>
                <w:t xml:space="preserve">23 </w:t>
              </w:r>
            </w:hyperlink>
            <w:r>
              <w:t>for details.</w:t>
            </w:r>
          </w:p>
        </w:tc>
      </w:tr>
      <w:tr w:rsidR="004A05DD">
        <w:trPr>
          <w:trHeight w:val="2040"/>
        </w:trPr>
        <w:tc>
          <w:tcPr>
            <w:tcW w:w="1810" w:type="dxa"/>
          </w:tcPr>
          <w:p w:rsidR="004A05DD" w:rsidRDefault="00A4652F">
            <w:pPr>
              <w:pStyle w:val="TableParagraph"/>
              <w:rPr>
                <w:b/>
              </w:rPr>
            </w:pPr>
            <w:r>
              <w:rPr>
                <w:b/>
              </w:rPr>
              <w:t>Connection</w:t>
            </w:r>
          </w:p>
        </w:tc>
        <w:tc>
          <w:tcPr>
            <w:tcW w:w="7704" w:type="dxa"/>
          </w:tcPr>
          <w:p w:rsidR="004A05DD" w:rsidRDefault="004A05DD">
            <w:pPr>
              <w:pStyle w:val="TableParagraph"/>
              <w:spacing w:before="10"/>
              <w:ind w:left="0"/>
              <w:rPr>
                <w:sz w:val="5"/>
              </w:rPr>
            </w:pPr>
          </w:p>
          <w:p w:rsidR="004A05DD" w:rsidRDefault="00A4652F">
            <w:pPr>
              <w:pStyle w:val="TableParagraph"/>
              <w:spacing w:before="0"/>
              <w:ind w:left="140"/>
              <w:rPr>
                <w:sz w:val="20"/>
              </w:rPr>
            </w:pPr>
            <w:r>
              <w:rPr>
                <w:noProof/>
                <w:sz w:val="20"/>
              </w:rPr>
              <w:drawing>
                <wp:inline distT="0" distB="0" distL="0" distR="0">
                  <wp:extent cx="4238634" cy="790575"/>
                  <wp:effectExtent l="0" t="0" r="0" b="0"/>
                  <wp:docPr id="99" name="image49.png" descr="Conn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9.png"/>
                          <pic:cNvPicPr/>
                        </pic:nvPicPr>
                        <pic:blipFill>
                          <a:blip r:embed="rId58" cstate="print"/>
                          <a:stretch>
                            <a:fillRect/>
                          </a:stretch>
                        </pic:blipFill>
                        <pic:spPr>
                          <a:xfrm>
                            <a:off x="0" y="0"/>
                            <a:ext cx="4238634" cy="790575"/>
                          </a:xfrm>
                          <a:prstGeom prst="rect">
                            <a:avLst/>
                          </a:prstGeom>
                        </pic:spPr>
                      </pic:pic>
                    </a:graphicData>
                  </a:graphic>
                </wp:inline>
              </w:drawing>
            </w:r>
          </w:p>
          <w:p w:rsidR="004A05DD" w:rsidRDefault="00A4652F">
            <w:pPr>
              <w:pStyle w:val="TableParagraph"/>
              <w:spacing w:before="86" w:line="278" w:lineRule="auto"/>
              <w:ind w:left="103" w:right="271" w:hanging="1"/>
            </w:pPr>
            <w:r>
              <w:t>If you have existing repositories on a server, you can use this to add one to Repository Manager.</w:t>
            </w:r>
          </w:p>
        </w:tc>
      </w:tr>
      <w:tr w:rsidR="004A05DD">
        <w:trPr>
          <w:trHeight w:val="3300"/>
        </w:trPr>
        <w:tc>
          <w:tcPr>
            <w:tcW w:w="1810" w:type="dxa"/>
          </w:tcPr>
          <w:p w:rsidR="004A05DD" w:rsidRDefault="00A4652F">
            <w:pPr>
              <w:pStyle w:val="TableParagraph"/>
              <w:rPr>
                <w:b/>
              </w:rPr>
            </w:pPr>
            <w:r>
              <w:rPr>
                <w:b/>
              </w:rPr>
              <w:t>Access</w:t>
            </w:r>
          </w:p>
        </w:tc>
        <w:tc>
          <w:tcPr>
            <w:tcW w:w="7704" w:type="dxa"/>
          </w:tcPr>
          <w:p w:rsidR="004A05DD" w:rsidRDefault="004A05DD">
            <w:pPr>
              <w:pStyle w:val="TableParagraph"/>
              <w:spacing w:before="9"/>
              <w:ind w:left="0"/>
              <w:rPr>
                <w:sz w:val="5"/>
              </w:rPr>
            </w:pPr>
          </w:p>
          <w:p w:rsidR="004A05DD" w:rsidRDefault="00A4652F">
            <w:pPr>
              <w:pStyle w:val="TableParagraph"/>
              <w:spacing w:before="0"/>
              <w:ind w:left="140"/>
              <w:rPr>
                <w:sz w:val="20"/>
              </w:rPr>
            </w:pPr>
            <w:r>
              <w:rPr>
                <w:noProof/>
                <w:sz w:val="20"/>
              </w:rPr>
              <w:drawing>
                <wp:inline distT="0" distB="0" distL="0" distR="0">
                  <wp:extent cx="4200534" cy="1409700"/>
                  <wp:effectExtent l="0" t="0" r="0" b="0"/>
                  <wp:docPr id="101" name="image50.png" descr="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png"/>
                          <pic:cNvPicPr/>
                        </pic:nvPicPr>
                        <pic:blipFill>
                          <a:blip r:embed="rId59" cstate="print"/>
                          <a:stretch>
                            <a:fillRect/>
                          </a:stretch>
                        </pic:blipFill>
                        <pic:spPr>
                          <a:xfrm>
                            <a:off x="0" y="0"/>
                            <a:ext cx="4200534" cy="1409700"/>
                          </a:xfrm>
                          <a:prstGeom prst="rect">
                            <a:avLst/>
                          </a:prstGeom>
                        </pic:spPr>
                      </pic:pic>
                    </a:graphicData>
                  </a:graphic>
                </wp:inline>
              </w:drawing>
            </w:r>
          </w:p>
          <w:p w:rsidR="004A05DD" w:rsidRDefault="00A4652F">
            <w:pPr>
              <w:pStyle w:val="TableParagraph"/>
              <w:spacing w:before="87" w:line="276" w:lineRule="auto"/>
              <w:ind w:right="161"/>
            </w:pPr>
            <w:r>
              <w:t>Access repositories were supported in earlier releases of MooD. This lets you upgrade Access repositories to be SQL Server repositories that you can work on in this version of MooD.</w:t>
            </w:r>
          </w:p>
        </w:tc>
      </w:tr>
    </w:tbl>
    <w:p w:rsidR="004A05DD" w:rsidRDefault="004A05DD">
      <w:pPr>
        <w:pStyle w:val="BodyText"/>
        <w:rPr>
          <w:sz w:val="20"/>
        </w:rPr>
      </w:pPr>
    </w:p>
    <w:p w:rsidR="004A05DD" w:rsidRDefault="004A05DD">
      <w:pPr>
        <w:pStyle w:val="BodyText"/>
        <w:spacing w:before="4"/>
        <w:rPr>
          <w:sz w:val="28"/>
        </w:rPr>
      </w:pPr>
    </w:p>
    <w:p w:rsidR="004A05DD" w:rsidRDefault="00A4652F">
      <w:pPr>
        <w:pStyle w:val="BodyText"/>
        <w:spacing w:before="94"/>
        <w:ind w:right="223"/>
        <w:jc w:val="right"/>
      </w:pPr>
      <w:r>
        <w:t>35</w:t>
      </w:r>
    </w:p>
    <w:p w:rsidR="004A05DD" w:rsidRDefault="004A05DD">
      <w:pPr>
        <w:jc w:val="right"/>
        <w:sectPr w:rsidR="004A05DD">
          <w:pgSz w:w="11910" w:h="16840"/>
          <w:pgMar w:top="1020" w:right="1080" w:bottom="280" w:left="1080" w:header="784" w:footer="0" w:gutter="0"/>
          <w:cols w:space="720"/>
        </w:sectPr>
      </w:pPr>
    </w:p>
    <w:p w:rsidR="004A05DD" w:rsidRDefault="004A05DD">
      <w:pPr>
        <w:pStyle w:val="BodyText"/>
        <w:rPr>
          <w:sz w:val="20"/>
        </w:rPr>
      </w:pPr>
    </w:p>
    <w:p w:rsidR="004A05DD" w:rsidRDefault="00A4652F">
      <w:pPr>
        <w:pStyle w:val="Heading1"/>
      </w:pPr>
      <w:r>
        <w:pict>
          <v:line id="_x0000_s2052" style="position:absolute;left:0;text-align:left;z-index:251675648;mso-wrap-distance-left:0;mso-wrap-distance-right:0;mso-position-horizontal-relative:page" from="63.7pt,37.25pt" to="531.5pt,37.25pt" strokecolor="#00427c" strokeweight=".72pt">
            <w10:wrap type="topAndBottom" anchorx="page"/>
          </v:line>
        </w:pict>
      </w:r>
      <w:bookmarkStart w:id="72" w:name="The_Servers_tab"/>
      <w:bookmarkStart w:id="73" w:name="_bookmark36"/>
      <w:bookmarkEnd w:id="72"/>
      <w:bookmarkEnd w:id="73"/>
      <w:r>
        <w:t>The Servers tab</w:t>
      </w:r>
    </w:p>
    <w:p w:rsidR="004A05DD" w:rsidRDefault="00A4652F">
      <w:pPr>
        <w:pStyle w:val="BodyText"/>
        <w:spacing w:before="86" w:after="70" w:line="276" w:lineRule="auto"/>
        <w:ind w:left="143" w:right="377"/>
      </w:pPr>
      <w:r>
        <w:t xml:space="preserve">Before Repository Manager can list available repositories on the </w:t>
      </w:r>
      <w:r>
        <w:rPr>
          <w:b/>
        </w:rPr>
        <w:t xml:space="preserve">Repositories </w:t>
      </w:r>
      <w:r>
        <w:t xml:space="preserve">tab, it must know what servers you have. The </w:t>
      </w:r>
      <w:r>
        <w:rPr>
          <w:b/>
        </w:rPr>
        <w:t xml:space="preserve">Servers </w:t>
      </w:r>
      <w:r>
        <w:t xml:space="preserve">tab lists the servers that you have repositories on. Once a server has been added, it is listed on the </w:t>
      </w:r>
      <w:r>
        <w:rPr>
          <w:b/>
        </w:rPr>
        <w:t xml:space="preserve">Servers </w:t>
      </w:r>
      <w:r>
        <w:t>tab until it i</w:t>
      </w:r>
      <w:r>
        <w:t>s removed.</w:t>
      </w:r>
    </w:p>
    <w:p w:rsidR="004A05DD" w:rsidRDefault="00A4652F">
      <w:pPr>
        <w:pStyle w:val="BodyText"/>
        <w:ind w:left="179"/>
        <w:rPr>
          <w:sz w:val="20"/>
        </w:rPr>
      </w:pPr>
      <w:r>
        <w:rPr>
          <w:noProof/>
          <w:sz w:val="20"/>
        </w:rPr>
        <w:drawing>
          <wp:inline distT="0" distB="0" distL="0" distR="0">
            <wp:extent cx="5612819" cy="2858928"/>
            <wp:effectExtent l="0" t="0" r="0" b="0"/>
            <wp:docPr id="103" name="image51.jpeg" descr="Servers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jpeg"/>
                    <pic:cNvPicPr/>
                  </pic:nvPicPr>
                  <pic:blipFill>
                    <a:blip r:embed="rId60" cstate="print"/>
                    <a:stretch>
                      <a:fillRect/>
                    </a:stretch>
                  </pic:blipFill>
                  <pic:spPr>
                    <a:xfrm>
                      <a:off x="0" y="0"/>
                      <a:ext cx="5612819" cy="2858928"/>
                    </a:xfrm>
                    <a:prstGeom prst="rect">
                      <a:avLst/>
                    </a:prstGeom>
                  </pic:spPr>
                </pic:pic>
              </a:graphicData>
            </a:graphic>
          </wp:inline>
        </w:drawing>
      </w:r>
    </w:p>
    <w:p w:rsidR="004A05DD" w:rsidRDefault="00A4652F">
      <w:pPr>
        <w:pStyle w:val="BodyText"/>
        <w:spacing w:before="11"/>
        <w:rPr>
          <w:sz w:val="10"/>
        </w:rPr>
      </w:pPr>
      <w:r>
        <w:pict>
          <v:line id="_x0000_s2051" style="position:absolute;z-index:251676672;mso-wrap-distance-left:0;mso-wrap-distance-right:0;mso-position-horizontal-relative:page" from="63.7pt,8.5pt" to="503.15pt,8.5pt" strokecolor="#00427c" strokeweight=".16969mm">
            <w10:wrap type="topAndBottom" anchorx="page"/>
          </v:line>
        </w:pict>
      </w:r>
    </w:p>
    <w:p w:rsidR="004A05DD" w:rsidRDefault="00A4652F">
      <w:pPr>
        <w:pStyle w:val="BodyText"/>
        <w:tabs>
          <w:tab w:val="left" w:pos="994"/>
        </w:tabs>
        <w:ind w:left="143"/>
      </w:pPr>
      <w:r>
        <w:rPr>
          <w:b/>
        </w:rPr>
        <w:t>Note:</w:t>
      </w:r>
      <w:r>
        <w:rPr>
          <w:b/>
        </w:rPr>
        <w:tab/>
      </w:r>
      <w:r>
        <w:t>When Repository Manager closes, it remembers what servers it knows</w:t>
      </w:r>
      <w:r>
        <w:rPr>
          <w:spacing w:val="-30"/>
        </w:rPr>
        <w:t xml:space="preserve"> </w:t>
      </w:r>
      <w:r>
        <w:t>about.</w:t>
      </w:r>
    </w:p>
    <w:p w:rsidR="004A05DD" w:rsidRDefault="00A4652F">
      <w:pPr>
        <w:pStyle w:val="BodyText"/>
        <w:spacing w:before="40" w:line="276" w:lineRule="auto"/>
        <w:ind w:left="995" w:right="797"/>
      </w:pPr>
      <w:r>
        <w:pict>
          <v:line id="_x0000_s2050" style="position:absolute;left:0;text-align:left;z-index:251677696;mso-wrap-distance-left:0;mso-wrap-distance-right:0;mso-position-horizontal-relative:page" from="63.7pt,47pt" to="503.15pt,47pt" strokecolor="#00427c" strokeweight=".48pt">
            <w10:wrap type="topAndBottom" anchorx="page"/>
          </v:line>
        </w:pict>
      </w:r>
      <w:r>
        <w:t>The only time you have to add a server is when you first install MooD, when you have a new server and want to add it, or when you want to add a previously remov</w:t>
      </w:r>
      <w:r>
        <w:t>ed server.</w:t>
      </w:r>
    </w:p>
    <w:p w:rsidR="004A05DD" w:rsidRDefault="00A4652F">
      <w:pPr>
        <w:pStyle w:val="BodyText"/>
        <w:spacing w:before="88"/>
        <w:ind w:left="143"/>
      </w:pPr>
      <w:r>
        <w:t>Key points about using this tab:</w:t>
      </w:r>
    </w:p>
    <w:p w:rsidR="004A05DD" w:rsidRDefault="00A4652F">
      <w:pPr>
        <w:pStyle w:val="ListParagraph"/>
        <w:numPr>
          <w:ilvl w:val="1"/>
          <w:numId w:val="6"/>
        </w:numPr>
        <w:tabs>
          <w:tab w:val="left" w:pos="852"/>
        </w:tabs>
        <w:spacing w:before="94"/>
        <w:rPr>
          <w:b/>
        </w:rPr>
      </w:pPr>
      <w:r>
        <w:t xml:space="preserve">The </w:t>
      </w:r>
      <w:r>
        <w:rPr>
          <w:b/>
        </w:rPr>
        <w:t xml:space="preserve">Server </w:t>
      </w:r>
      <w:r>
        <w:t xml:space="preserve">side lists servers that have been added, and the </w:t>
      </w:r>
      <w:r>
        <w:rPr>
          <w:b/>
        </w:rPr>
        <w:t>Contains</w:t>
      </w:r>
      <w:r>
        <w:rPr>
          <w:b/>
          <w:spacing w:val="-31"/>
        </w:rPr>
        <w:t xml:space="preserve"> </w:t>
      </w:r>
      <w:r>
        <w:rPr>
          <w:b/>
        </w:rPr>
        <w:t>Repositories</w:t>
      </w:r>
    </w:p>
    <w:p w:rsidR="004A05DD" w:rsidRDefault="00A4652F">
      <w:pPr>
        <w:pStyle w:val="BodyText"/>
        <w:spacing w:before="38"/>
        <w:ind w:left="851"/>
      </w:pPr>
      <w:r>
        <w:t>side lists repositories held on the selected server.</w:t>
      </w:r>
    </w:p>
    <w:p w:rsidR="004A05DD" w:rsidRDefault="00A4652F">
      <w:pPr>
        <w:spacing w:before="100" w:line="276" w:lineRule="auto"/>
        <w:ind w:left="851" w:right="414"/>
      </w:pPr>
      <w:r>
        <w:t xml:space="preserve">See </w:t>
      </w:r>
      <w:hyperlink w:anchor="_bookmark37" w:history="1">
        <w:r>
          <w:rPr>
            <w:i/>
            <w:color w:val="00427C"/>
          </w:rPr>
          <w:t xml:space="preserve">Adding a database server </w:t>
        </w:r>
      </w:hyperlink>
      <w:r>
        <w:t xml:space="preserve">on page </w:t>
      </w:r>
      <w:hyperlink w:anchor="_bookmark37" w:history="1">
        <w:r>
          <w:t xml:space="preserve">38 </w:t>
        </w:r>
      </w:hyperlink>
      <w:r>
        <w:t>for details on adding servers to Repository Manager.</w:t>
      </w:r>
    </w:p>
    <w:p w:rsidR="004A05DD" w:rsidRDefault="00A4652F">
      <w:pPr>
        <w:pStyle w:val="ListParagraph"/>
        <w:numPr>
          <w:ilvl w:val="1"/>
          <w:numId w:val="6"/>
        </w:numPr>
        <w:tabs>
          <w:tab w:val="left" w:pos="852"/>
        </w:tabs>
        <w:spacing w:before="70" w:line="266" w:lineRule="auto"/>
        <w:ind w:left="852" w:right="684"/>
        <w:jc w:val="both"/>
      </w:pPr>
      <w:r>
        <w:rPr>
          <w:position w:val="1"/>
        </w:rPr>
        <w:t xml:space="preserve">The server with the </w:t>
      </w:r>
      <w:r>
        <w:rPr>
          <w:noProof/>
          <w:spacing w:val="-27"/>
        </w:rPr>
        <w:drawing>
          <wp:inline distT="0" distB="0" distL="0" distR="0">
            <wp:extent cx="237456" cy="227964"/>
            <wp:effectExtent l="0" t="0" r="0" b="0"/>
            <wp:docPr id="105" name="image39.png" descr="ServerTabTi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9.png"/>
                    <pic:cNvPicPr/>
                  </pic:nvPicPr>
                  <pic:blipFill>
                    <a:blip r:embed="rId48" cstate="print"/>
                    <a:stretch>
                      <a:fillRect/>
                    </a:stretch>
                  </pic:blipFill>
                  <pic:spPr>
                    <a:xfrm>
                      <a:off x="0" y="0"/>
                      <a:ext cx="237456" cy="227964"/>
                    </a:xfrm>
                    <a:prstGeom prst="rect">
                      <a:avLst/>
                    </a:prstGeom>
                  </pic:spPr>
                </pic:pic>
              </a:graphicData>
            </a:graphic>
          </wp:inline>
        </w:drawing>
      </w:r>
      <w:r>
        <w:rPr>
          <w:rFonts w:ascii="Times New Roman"/>
          <w:spacing w:val="-2"/>
          <w:position w:val="1"/>
        </w:rPr>
        <w:t xml:space="preserve"> </w:t>
      </w:r>
      <w:r>
        <w:rPr>
          <w:position w:val="1"/>
        </w:rPr>
        <w:t xml:space="preserve">icon beside it is the default server. When you use the </w:t>
      </w:r>
      <w:r>
        <w:rPr>
          <w:b/>
          <w:spacing w:val="-3"/>
          <w:position w:val="1"/>
        </w:rPr>
        <w:t>Add</w:t>
      </w:r>
      <w:r>
        <w:rPr>
          <w:b/>
          <w:spacing w:val="-3"/>
        </w:rPr>
        <w:t xml:space="preserve"> </w:t>
      </w:r>
      <w:r>
        <w:rPr>
          <w:b/>
        </w:rPr>
        <w:t xml:space="preserve">Repository </w:t>
      </w:r>
      <w:r>
        <w:t xml:space="preserve">button on the </w:t>
      </w:r>
      <w:r>
        <w:rPr>
          <w:b/>
        </w:rPr>
        <w:t xml:space="preserve">Repositories </w:t>
      </w:r>
      <w:r>
        <w:t xml:space="preserve">tab, this is the server that the repository is created on (unless you expand the </w:t>
      </w:r>
      <w:r>
        <w:rPr>
          <w:b/>
          <w:spacing w:val="-4"/>
        </w:rPr>
        <w:t xml:space="preserve">Add </w:t>
      </w:r>
      <w:r>
        <w:rPr>
          <w:b/>
        </w:rPr>
        <w:t xml:space="preserve">Repository </w:t>
      </w:r>
      <w:r>
        <w:t>dialog box and change</w:t>
      </w:r>
      <w:r>
        <w:rPr>
          <w:spacing w:val="-20"/>
        </w:rPr>
        <w:t xml:space="preserve"> </w:t>
      </w:r>
      <w:r>
        <w:t>it).</w:t>
      </w:r>
    </w:p>
    <w:p w:rsidR="004A05DD" w:rsidRDefault="00A4652F">
      <w:pPr>
        <w:pStyle w:val="ListParagraph"/>
        <w:numPr>
          <w:ilvl w:val="2"/>
          <w:numId w:val="6"/>
        </w:numPr>
        <w:tabs>
          <w:tab w:val="left" w:pos="1584"/>
          <w:tab w:val="left" w:pos="1585"/>
        </w:tabs>
        <w:spacing w:before="70"/>
        <w:ind w:left="1584" w:hanging="360"/>
      </w:pPr>
      <w:r>
        <w:t xml:space="preserve">Use the </w:t>
      </w:r>
      <w:r>
        <w:rPr>
          <w:b/>
        </w:rPr>
        <w:t xml:space="preserve">Make Default </w:t>
      </w:r>
      <w:r>
        <w:t>button to make the selected server the default</w:t>
      </w:r>
      <w:r>
        <w:rPr>
          <w:spacing w:val="-32"/>
        </w:rPr>
        <w:t xml:space="preserve"> </w:t>
      </w:r>
      <w:r>
        <w:t>server.</w:t>
      </w:r>
    </w:p>
    <w:p w:rsidR="004A05DD" w:rsidRDefault="00A4652F">
      <w:pPr>
        <w:pStyle w:val="ListParagraph"/>
        <w:numPr>
          <w:ilvl w:val="1"/>
          <w:numId w:val="6"/>
        </w:numPr>
        <w:tabs>
          <w:tab w:val="left" w:pos="854"/>
        </w:tabs>
        <w:spacing w:before="77" w:line="273" w:lineRule="auto"/>
        <w:ind w:left="853" w:right="146"/>
      </w:pPr>
      <w:r>
        <w:t>Double-click a server to list the repositories on that se</w:t>
      </w:r>
      <w:r>
        <w:t xml:space="preserve">rver. (This is the same as the </w:t>
      </w:r>
      <w:r>
        <w:rPr>
          <w:b/>
        </w:rPr>
        <w:t xml:space="preserve">Find all repositories on the selected server </w:t>
      </w:r>
      <w:r>
        <w:t xml:space="preserve">link in the </w:t>
      </w:r>
      <w:r>
        <w:rPr>
          <w:b/>
        </w:rPr>
        <w:t xml:space="preserve">Contains Repositories </w:t>
      </w:r>
      <w:r>
        <w:t xml:space="preserve">side of the </w:t>
      </w:r>
      <w:r>
        <w:rPr>
          <w:b/>
        </w:rPr>
        <w:t>Servers</w:t>
      </w:r>
      <w:r>
        <w:rPr>
          <w:b/>
          <w:spacing w:val="-4"/>
        </w:rPr>
        <w:t xml:space="preserve"> </w:t>
      </w:r>
      <w:r>
        <w:t>tab.)</w:t>
      </w:r>
    </w:p>
    <w:p w:rsidR="004A05DD" w:rsidRDefault="00A4652F">
      <w:pPr>
        <w:pStyle w:val="ListParagraph"/>
        <w:numPr>
          <w:ilvl w:val="1"/>
          <w:numId w:val="6"/>
        </w:numPr>
        <w:tabs>
          <w:tab w:val="left" w:pos="854"/>
        </w:tabs>
        <w:spacing w:before="62"/>
        <w:ind w:left="853"/>
      </w:pPr>
      <w:r>
        <w:rPr>
          <w:noProof/>
        </w:rPr>
        <w:drawing>
          <wp:anchor distT="0" distB="0" distL="0" distR="0" simplePos="0" relativeHeight="251640832" behindDoc="0" locked="0" layoutInCell="1" allowOverlap="1">
            <wp:simplePos x="0" y="0"/>
            <wp:positionH relativeFrom="page">
              <wp:posOffset>1302067</wp:posOffset>
            </wp:positionH>
            <wp:positionV relativeFrom="paragraph">
              <wp:posOffset>280249</wp:posOffset>
            </wp:positionV>
            <wp:extent cx="2076456" cy="866775"/>
            <wp:effectExtent l="0" t="0" r="0" b="0"/>
            <wp:wrapTopAndBottom/>
            <wp:docPr id="107" name="image52.png" descr="ServersTabShowH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2.png"/>
                    <pic:cNvPicPr/>
                  </pic:nvPicPr>
                  <pic:blipFill>
                    <a:blip r:embed="rId61" cstate="print"/>
                    <a:stretch>
                      <a:fillRect/>
                    </a:stretch>
                  </pic:blipFill>
                  <pic:spPr>
                    <a:xfrm>
                      <a:off x="0" y="0"/>
                      <a:ext cx="2076456" cy="866775"/>
                    </a:xfrm>
                    <a:prstGeom prst="rect">
                      <a:avLst/>
                    </a:prstGeom>
                  </pic:spPr>
                </pic:pic>
              </a:graphicData>
            </a:graphic>
          </wp:anchor>
        </w:drawing>
      </w:r>
      <w:r>
        <w:t xml:space="preserve">Each repository listed on the </w:t>
      </w:r>
      <w:r>
        <w:rPr>
          <w:b/>
        </w:rPr>
        <w:t xml:space="preserve">Contains Repositories </w:t>
      </w:r>
      <w:r>
        <w:t xml:space="preserve">side has </w:t>
      </w:r>
      <w:r>
        <w:rPr>
          <w:b/>
        </w:rPr>
        <w:t xml:space="preserve">Show </w:t>
      </w:r>
      <w:r>
        <w:t xml:space="preserve">and </w:t>
      </w:r>
      <w:r>
        <w:rPr>
          <w:b/>
        </w:rPr>
        <w:t>Hide</w:t>
      </w:r>
      <w:r>
        <w:rPr>
          <w:b/>
          <w:spacing w:val="-38"/>
        </w:rPr>
        <w:t xml:space="preserve"> </w:t>
      </w:r>
      <w:r>
        <w:t>buttons.</w:t>
      </w:r>
    </w:p>
    <w:p w:rsidR="004A05DD" w:rsidRDefault="004A05DD">
      <w:pPr>
        <w:pStyle w:val="BodyText"/>
        <w:rPr>
          <w:sz w:val="26"/>
        </w:rPr>
      </w:pPr>
    </w:p>
    <w:p w:rsidR="004A05DD" w:rsidRDefault="004A05DD">
      <w:pPr>
        <w:pStyle w:val="BodyText"/>
        <w:rPr>
          <w:sz w:val="26"/>
        </w:rPr>
      </w:pPr>
    </w:p>
    <w:p w:rsidR="004A05DD" w:rsidRDefault="004A05DD">
      <w:pPr>
        <w:pStyle w:val="BodyText"/>
        <w:spacing w:before="8"/>
        <w:rPr>
          <w:sz w:val="25"/>
        </w:rPr>
      </w:pPr>
    </w:p>
    <w:p w:rsidR="004A05DD" w:rsidRDefault="00A4652F">
      <w:pPr>
        <w:pStyle w:val="BodyText"/>
        <w:ind w:left="143"/>
      </w:pPr>
      <w:r>
        <w:t>36</w:t>
      </w:r>
    </w:p>
    <w:p w:rsidR="004A05DD" w:rsidRDefault="004A05DD">
      <w:pPr>
        <w:sectPr w:rsidR="004A05DD">
          <w:pgSz w:w="11910" w:h="16840"/>
          <w:pgMar w:top="1020" w:right="1160" w:bottom="280" w:left="1160" w:header="784" w:footer="0" w:gutter="0"/>
          <w:cols w:space="720"/>
        </w:sectPr>
      </w:pPr>
    </w:p>
    <w:p w:rsidR="004A05DD" w:rsidRDefault="004A05DD">
      <w:pPr>
        <w:pStyle w:val="BodyText"/>
        <w:rPr>
          <w:sz w:val="20"/>
        </w:rPr>
      </w:pPr>
    </w:p>
    <w:p w:rsidR="004A05DD" w:rsidRDefault="004A05DD">
      <w:pPr>
        <w:pStyle w:val="BodyText"/>
        <w:spacing w:before="6"/>
        <w:rPr>
          <w:sz w:val="20"/>
        </w:rPr>
      </w:pPr>
    </w:p>
    <w:p w:rsidR="004A05DD" w:rsidRDefault="00A4652F">
      <w:pPr>
        <w:pStyle w:val="BodyText"/>
        <w:spacing w:before="1" w:line="278" w:lineRule="auto"/>
        <w:ind w:left="811" w:right="131"/>
        <w:jc w:val="both"/>
      </w:pPr>
      <w:r>
        <w:t xml:space="preserve">Use these to control what repositories appear on the </w:t>
      </w:r>
      <w:r>
        <w:rPr>
          <w:b/>
        </w:rPr>
        <w:t xml:space="preserve">Repositories </w:t>
      </w:r>
      <w:r>
        <w:t>tab (coloured means selected).</w:t>
      </w:r>
    </w:p>
    <w:p w:rsidR="004A05DD" w:rsidRDefault="00A4652F">
      <w:pPr>
        <w:pStyle w:val="ListParagraph"/>
        <w:numPr>
          <w:ilvl w:val="1"/>
          <w:numId w:val="6"/>
        </w:numPr>
        <w:tabs>
          <w:tab w:val="left" w:pos="812"/>
        </w:tabs>
        <w:spacing w:before="57" w:line="276" w:lineRule="auto"/>
        <w:ind w:left="811" w:right="207"/>
      </w:pPr>
      <w:r>
        <w:t xml:space="preserve">When you remove a server, you are only removing it from the </w:t>
      </w:r>
      <w:r>
        <w:rPr>
          <w:b/>
        </w:rPr>
        <w:t xml:space="preserve">Server </w:t>
      </w:r>
      <w:r>
        <w:t>list. This removes its repositories from the list of repositories that Repository Manager kn</w:t>
      </w:r>
      <w:r>
        <w:t xml:space="preserve">ows about (and can make available on the </w:t>
      </w:r>
      <w:r>
        <w:rPr>
          <w:b/>
        </w:rPr>
        <w:t xml:space="preserve">Repositories </w:t>
      </w:r>
      <w:r>
        <w:t xml:space="preserve">tab). The </w:t>
      </w:r>
      <w:r>
        <w:rPr>
          <w:b/>
        </w:rPr>
        <w:t xml:space="preserve">Remove </w:t>
      </w:r>
      <w:r>
        <w:t xml:space="preserve">button does not delete the actual server or the repositories on it. You can use the </w:t>
      </w:r>
      <w:r>
        <w:rPr>
          <w:b/>
          <w:spacing w:val="-3"/>
        </w:rPr>
        <w:t xml:space="preserve">Add </w:t>
      </w:r>
      <w:r>
        <w:rPr>
          <w:b/>
        </w:rPr>
        <w:t xml:space="preserve">a database server </w:t>
      </w:r>
      <w:r>
        <w:t>button to add it</w:t>
      </w:r>
      <w:r>
        <w:rPr>
          <w:spacing w:val="-7"/>
        </w:rPr>
        <w:t xml:space="preserve"> </w:t>
      </w:r>
      <w:r>
        <w:t>again.</w:t>
      </w:r>
    </w:p>
    <w:p w:rsidR="004A05DD" w:rsidRDefault="00A4652F">
      <w:pPr>
        <w:pStyle w:val="ListParagraph"/>
        <w:numPr>
          <w:ilvl w:val="1"/>
          <w:numId w:val="6"/>
        </w:numPr>
        <w:tabs>
          <w:tab w:val="left" w:pos="812"/>
        </w:tabs>
        <w:spacing w:before="57" w:line="273" w:lineRule="auto"/>
        <w:ind w:left="811" w:right="103" w:hanging="254"/>
      </w:pPr>
      <w:r>
        <w:t xml:space="preserve">The </w:t>
      </w:r>
      <w:r>
        <w:rPr>
          <w:b/>
        </w:rPr>
        <w:t xml:space="preserve">Create Repository on this Server </w:t>
      </w:r>
      <w:r>
        <w:t xml:space="preserve">button behaves in </w:t>
      </w:r>
      <w:r>
        <w:t xml:space="preserve">the same way as the </w:t>
      </w:r>
      <w:r>
        <w:rPr>
          <w:b/>
          <w:spacing w:val="-4"/>
        </w:rPr>
        <w:t xml:space="preserve">Add </w:t>
      </w:r>
      <w:r>
        <w:rPr>
          <w:b/>
        </w:rPr>
        <w:t xml:space="preserve">Repository </w:t>
      </w:r>
      <w:r>
        <w:t xml:space="preserve">button on the </w:t>
      </w:r>
      <w:r>
        <w:rPr>
          <w:b/>
        </w:rPr>
        <w:t xml:space="preserve">Repositories </w:t>
      </w:r>
      <w:r>
        <w:t xml:space="preserve">tab, but it creates the repository on the selected server. See </w:t>
      </w:r>
      <w:hyperlink w:anchor="_bookmark33" w:history="1">
        <w:r>
          <w:rPr>
            <w:i/>
            <w:color w:val="00427C"/>
          </w:rPr>
          <w:t xml:space="preserve">Creating a repository </w:t>
        </w:r>
      </w:hyperlink>
      <w:r>
        <w:t xml:space="preserve">on page </w:t>
      </w:r>
      <w:hyperlink w:anchor="_bookmark33" w:history="1">
        <w:r>
          <w:t xml:space="preserve">31 </w:t>
        </w:r>
      </w:hyperlink>
      <w:r>
        <w:t>for</w:t>
      </w:r>
      <w:r>
        <w:rPr>
          <w:spacing w:val="-27"/>
        </w:rPr>
        <w:t xml:space="preserve"> </w:t>
      </w:r>
      <w:r>
        <w:t>details.</w:t>
      </w:r>
    </w:p>
    <w:p w:rsidR="004A05DD" w:rsidRDefault="00A4652F">
      <w:pPr>
        <w:pStyle w:val="BodyText"/>
        <w:spacing w:before="65"/>
        <w:ind w:left="103"/>
      </w:pPr>
      <w:r>
        <w:rPr>
          <w:noProof/>
        </w:rPr>
        <w:drawing>
          <wp:anchor distT="0" distB="0" distL="0" distR="0" simplePos="0" relativeHeight="251641856" behindDoc="0" locked="0" layoutInCell="1" allowOverlap="1">
            <wp:simplePos x="0" y="0"/>
            <wp:positionH relativeFrom="page">
              <wp:posOffset>851852</wp:posOffset>
            </wp:positionH>
            <wp:positionV relativeFrom="paragraph">
              <wp:posOffset>270081</wp:posOffset>
            </wp:positionV>
            <wp:extent cx="3829070" cy="1562100"/>
            <wp:effectExtent l="0" t="0" r="0" b="0"/>
            <wp:wrapTopAndBottom/>
            <wp:docPr id="109" name="image53.png" descr="ServerTabContext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3.png"/>
                    <pic:cNvPicPr/>
                  </pic:nvPicPr>
                  <pic:blipFill>
                    <a:blip r:embed="rId62" cstate="print"/>
                    <a:stretch>
                      <a:fillRect/>
                    </a:stretch>
                  </pic:blipFill>
                  <pic:spPr>
                    <a:xfrm>
                      <a:off x="0" y="0"/>
                      <a:ext cx="3829070" cy="1562100"/>
                    </a:xfrm>
                    <a:prstGeom prst="rect">
                      <a:avLst/>
                    </a:prstGeom>
                  </pic:spPr>
                </pic:pic>
              </a:graphicData>
            </a:graphic>
          </wp:anchor>
        </w:drawing>
      </w:r>
      <w:r>
        <w:t>Right-click a server to get its shortcut menu:</w:t>
      </w:r>
    </w:p>
    <w:p w:rsidR="004A05DD" w:rsidRDefault="00A4652F">
      <w:pPr>
        <w:pStyle w:val="BodyText"/>
        <w:spacing w:before="57" w:line="278" w:lineRule="auto"/>
        <w:ind w:left="103" w:right="741"/>
      </w:pPr>
      <w:r>
        <w:t>This includes some of the commands available on the tab itself. The key points about the additional commands are:</w:t>
      </w:r>
    </w:p>
    <w:p w:rsidR="004A05DD" w:rsidRDefault="00A4652F">
      <w:pPr>
        <w:pStyle w:val="ListParagraph"/>
        <w:numPr>
          <w:ilvl w:val="1"/>
          <w:numId w:val="6"/>
        </w:numPr>
        <w:tabs>
          <w:tab w:val="left" w:pos="812"/>
        </w:tabs>
        <w:spacing w:before="55" w:line="273" w:lineRule="auto"/>
        <w:ind w:left="811" w:right="132" w:hanging="254"/>
      </w:pPr>
      <w:r>
        <w:t xml:space="preserve">The </w:t>
      </w:r>
      <w:r>
        <w:rPr>
          <w:b/>
        </w:rPr>
        <w:t xml:space="preserve">Rename </w:t>
      </w:r>
      <w:r>
        <w:t>command changes the display name only. It does not change the name of the actual</w:t>
      </w:r>
      <w:r>
        <w:rPr>
          <w:spacing w:val="-6"/>
        </w:rPr>
        <w:t xml:space="preserve"> </w:t>
      </w:r>
      <w:r>
        <w:t>ser</w:t>
      </w:r>
      <w:r>
        <w:t>ver.</w:t>
      </w:r>
    </w:p>
    <w:p w:rsidR="004A05DD" w:rsidRDefault="00A4652F">
      <w:pPr>
        <w:pStyle w:val="ListParagraph"/>
        <w:numPr>
          <w:ilvl w:val="1"/>
          <w:numId w:val="6"/>
        </w:numPr>
        <w:tabs>
          <w:tab w:val="left" w:pos="813"/>
        </w:tabs>
        <w:spacing w:before="62" w:line="273" w:lineRule="auto"/>
        <w:ind w:left="812" w:right="169"/>
      </w:pPr>
      <w:r>
        <w:rPr>
          <w:noProof/>
        </w:rPr>
        <w:drawing>
          <wp:anchor distT="0" distB="0" distL="0" distR="0" simplePos="0" relativeHeight="251642880" behindDoc="0" locked="0" layoutInCell="1" allowOverlap="1">
            <wp:simplePos x="0" y="0"/>
            <wp:positionH relativeFrom="page">
              <wp:posOffset>1302065</wp:posOffset>
            </wp:positionH>
            <wp:positionV relativeFrom="paragraph">
              <wp:posOffset>648451</wp:posOffset>
            </wp:positionV>
            <wp:extent cx="4429117" cy="2409825"/>
            <wp:effectExtent l="0" t="0" r="0" b="0"/>
            <wp:wrapTopAndBottom/>
            <wp:docPr id="111" name="image54.png" descr="AuthenticationRequired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4.png"/>
                    <pic:cNvPicPr/>
                  </pic:nvPicPr>
                  <pic:blipFill>
                    <a:blip r:embed="rId63" cstate="print"/>
                    <a:stretch>
                      <a:fillRect/>
                    </a:stretch>
                  </pic:blipFill>
                  <pic:spPr>
                    <a:xfrm>
                      <a:off x="0" y="0"/>
                      <a:ext cx="4429117" cy="2409825"/>
                    </a:xfrm>
                    <a:prstGeom prst="rect">
                      <a:avLst/>
                    </a:prstGeom>
                  </pic:spPr>
                </pic:pic>
              </a:graphicData>
            </a:graphic>
          </wp:anchor>
        </w:drawing>
      </w:r>
      <w:r>
        <w:t xml:space="preserve">If the server does not use Windows Authentication to access the database instance, the </w:t>
      </w:r>
      <w:r>
        <w:rPr>
          <w:b/>
        </w:rPr>
        <w:t xml:space="preserve">Authenticate Session </w:t>
      </w:r>
      <w:r>
        <w:t xml:space="preserve">command will be enabled. This displays the </w:t>
      </w:r>
      <w:r>
        <w:rPr>
          <w:b/>
        </w:rPr>
        <w:t xml:space="preserve">Authentication Required </w:t>
      </w:r>
      <w:r>
        <w:t>dialog box shown</w:t>
      </w:r>
      <w:r>
        <w:rPr>
          <w:spacing w:val="-16"/>
        </w:rPr>
        <w:t xml:space="preserve"> </w:t>
      </w:r>
      <w:r>
        <w:t>here:</w:t>
      </w:r>
    </w:p>
    <w:p w:rsidR="004A05DD" w:rsidRDefault="00A4652F">
      <w:pPr>
        <w:pStyle w:val="BodyText"/>
        <w:spacing w:before="58" w:line="273" w:lineRule="auto"/>
        <w:ind w:left="812" w:right="181"/>
        <w:jc w:val="both"/>
      </w:pPr>
      <w:r>
        <w:t>Use this to test the login credentials for the datab</w:t>
      </w:r>
      <w:r>
        <w:t xml:space="preserve">ase instance on the server. These are the same as the </w:t>
      </w:r>
      <w:r>
        <w:rPr>
          <w:b/>
        </w:rPr>
        <w:t xml:space="preserve">Security </w:t>
      </w:r>
      <w:r>
        <w:t xml:space="preserve">credentials supplied when the server was added by means of the </w:t>
      </w:r>
      <w:r>
        <w:rPr>
          <w:b/>
        </w:rPr>
        <w:t xml:space="preserve">Add Server </w:t>
      </w:r>
      <w:r>
        <w:t xml:space="preserve">dialog box. See </w:t>
      </w:r>
      <w:hyperlink w:anchor="_bookmark37" w:history="1">
        <w:r>
          <w:rPr>
            <w:i/>
            <w:color w:val="00427C"/>
          </w:rPr>
          <w:t xml:space="preserve">Adding a database server </w:t>
        </w:r>
      </w:hyperlink>
      <w:r>
        <w:t xml:space="preserve">on page </w:t>
      </w:r>
      <w:hyperlink w:anchor="_bookmark37" w:history="1">
        <w:r>
          <w:t xml:space="preserve">38 </w:t>
        </w:r>
      </w:hyperlink>
      <w:r>
        <w:t>for d</w:t>
      </w:r>
      <w:r>
        <w:t>etails.</w:t>
      </w:r>
    </w:p>
    <w:p w:rsidR="004A05DD" w:rsidRDefault="00A4652F">
      <w:pPr>
        <w:pStyle w:val="ListParagraph"/>
        <w:numPr>
          <w:ilvl w:val="1"/>
          <w:numId w:val="6"/>
        </w:numPr>
        <w:tabs>
          <w:tab w:val="left" w:pos="814"/>
        </w:tabs>
        <w:spacing w:before="62"/>
        <w:ind w:left="813"/>
      </w:pPr>
      <w:r>
        <w:t xml:space="preserve">Use the </w:t>
      </w:r>
      <w:r>
        <w:rPr>
          <w:b/>
        </w:rPr>
        <w:t xml:space="preserve">Properties </w:t>
      </w:r>
      <w:r>
        <w:t xml:space="preserve">command to display the </w:t>
      </w:r>
      <w:r>
        <w:rPr>
          <w:b/>
        </w:rPr>
        <w:t xml:space="preserve">Server Properties </w:t>
      </w:r>
      <w:r>
        <w:t>dialog box, for</w:t>
      </w:r>
      <w:r>
        <w:rPr>
          <w:spacing w:val="-37"/>
        </w:rPr>
        <w:t xml:space="preserve"> </w:t>
      </w:r>
      <w:r>
        <w:t>example:</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5"/>
        <w:rPr>
          <w:sz w:val="19"/>
        </w:rPr>
      </w:pPr>
    </w:p>
    <w:p w:rsidR="004A05DD" w:rsidRDefault="00A4652F">
      <w:pPr>
        <w:pStyle w:val="BodyText"/>
        <w:spacing w:before="1"/>
        <w:ind w:right="103"/>
        <w:jc w:val="right"/>
      </w:pPr>
      <w:r>
        <w:t>37</w:t>
      </w:r>
    </w:p>
    <w:p w:rsidR="004A05DD" w:rsidRDefault="004A05DD">
      <w:pPr>
        <w:jc w:val="right"/>
        <w:sectPr w:rsidR="004A05DD">
          <w:pgSz w:w="11910" w:h="16840"/>
          <w:pgMar w:top="1020" w:right="1200" w:bottom="280" w:left="1200" w:header="784" w:footer="0" w:gutter="0"/>
          <w:cols w:space="720"/>
        </w:sectPr>
      </w:pPr>
    </w:p>
    <w:p w:rsidR="004A05DD" w:rsidRDefault="004A05DD">
      <w:pPr>
        <w:pStyle w:val="BodyText"/>
        <w:rPr>
          <w:sz w:val="20"/>
        </w:rPr>
      </w:pPr>
    </w:p>
    <w:p w:rsidR="004A05DD" w:rsidRDefault="004A05DD">
      <w:pPr>
        <w:pStyle w:val="BodyText"/>
        <w:spacing w:before="7" w:after="1"/>
        <w:rPr>
          <w:sz w:val="21"/>
        </w:rPr>
      </w:pPr>
    </w:p>
    <w:p w:rsidR="004A05DD" w:rsidRDefault="00A4652F">
      <w:pPr>
        <w:pStyle w:val="BodyText"/>
        <w:ind w:left="850"/>
        <w:rPr>
          <w:sz w:val="20"/>
        </w:rPr>
      </w:pPr>
      <w:r>
        <w:rPr>
          <w:noProof/>
          <w:sz w:val="20"/>
        </w:rPr>
        <w:drawing>
          <wp:inline distT="0" distB="0" distL="0" distR="0">
            <wp:extent cx="4705350" cy="3952875"/>
            <wp:effectExtent l="0" t="0" r="0" b="0"/>
            <wp:docPr id="113" name="image55.png" descr="ServerProperties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5.png"/>
                    <pic:cNvPicPr/>
                  </pic:nvPicPr>
                  <pic:blipFill>
                    <a:blip r:embed="rId64" cstate="print"/>
                    <a:stretch>
                      <a:fillRect/>
                    </a:stretch>
                  </pic:blipFill>
                  <pic:spPr>
                    <a:xfrm>
                      <a:off x="0" y="0"/>
                      <a:ext cx="4705350" cy="3952875"/>
                    </a:xfrm>
                    <a:prstGeom prst="rect">
                      <a:avLst/>
                    </a:prstGeom>
                  </pic:spPr>
                </pic:pic>
              </a:graphicData>
            </a:graphic>
          </wp:inline>
        </w:drawing>
      </w:r>
    </w:p>
    <w:p w:rsidR="004A05DD" w:rsidRDefault="00A4652F">
      <w:pPr>
        <w:pStyle w:val="BodyText"/>
        <w:spacing w:before="84" w:line="276" w:lineRule="auto"/>
        <w:ind w:left="810" w:right="100"/>
      </w:pPr>
      <w:r>
        <w:t xml:space="preserve">If the server does not use Windows Authentication, this dialog box includes an </w:t>
      </w:r>
      <w:r>
        <w:rPr>
          <w:b/>
        </w:rPr>
        <w:t xml:space="preserve">Encrypt Password </w:t>
      </w:r>
      <w:r>
        <w:t xml:space="preserve">command. Use this to encrypt the server’s authentication credentials, and get a password for that encryption copied to your clipboard. These can then be used on the expanded </w:t>
      </w:r>
      <w:r>
        <w:rPr>
          <w:b/>
        </w:rPr>
        <w:t xml:space="preserve">Add Repository </w:t>
      </w:r>
      <w:r>
        <w:t xml:space="preserve">dialog box in conjunction with the </w:t>
      </w:r>
      <w:r>
        <w:rPr>
          <w:b/>
        </w:rPr>
        <w:t xml:space="preserve">Password is Encrypted </w:t>
      </w:r>
      <w:r>
        <w:t>check box,</w:t>
      </w:r>
      <w:r>
        <w:t xml:space="preserve"> or with the </w:t>
      </w:r>
      <w:r>
        <w:rPr>
          <w:b/>
        </w:rPr>
        <w:t xml:space="preserve">Authentication Required </w:t>
      </w:r>
      <w:r>
        <w:t>dialog box shown in the previous bullet point.</w:t>
      </w:r>
    </w:p>
    <w:p w:rsidR="004A05DD" w:rsidRDefault="004A05DD">
      <w:pPr>
        <w:pStyle w:val="BodyText"/>
        <w:rPr>
          <w:sz w:val="20"/>
        </w:rPr>
      </w:pPr>
    </w:p>
    <w:p w:rsidR="004A05DD" w:rsidRDefault="00A4652F">
      <w:pPr>
        <w:pStyle w:val="Heading2"/>
        <w:ind w:left="103"/>
      </w:pPr>
      <w:bookmarkStart w:id="74" w:name="Adding_a_database_server"/>
      <w:bookmarkStart w:id="75" w:name="_bookmark37"/>
      <w:bookmarkEnd w:id="74"/>
      <w:bookmarkEnd w:id="75"/>
      <w:r>
        <w:t>Adding a database server</w:t>
      </w:r>
    </w:p>
    <w:p w:rsidR="004A05DD" w:rsidRDefault="00A4652F">
      <w:pPr>
        <w:pStyle w:val="BodyText"/>
        <w:spacing w:before="187" w:line="276" w:lineRule="auto"/>
        <w:ind w:left="103" w:right="160"/>
      </w:pPr>
      <w:r>
        <w:t>Before Repository Manager can be used to manage repositories, it must know what servers to look for repositories on.</w:t>
      </w:r>
    </w:p>
    <w:p w:rsidR="004A05DD" w:rsidRDefault="00A4652F">
      <w:pPr>
        <w:pStyle w:val="BodyText"/>
        <w:spacing w:before="60" w:line="276" w:lineRule="auto"/>
        <w:ind w:left="103" w:right="233"/>
      </w:pPr>
      <w:r>
        <w:t>Servers are SQL Server or Ora</w:t>
      </w:r>
      <w:r>
        <w:t>cle databases that have been set up to hold repositories. Your system administrator will know what servers you have.</w:t>
      </w:r>
    </w:p>
    <w:p w:rsidR="004A05DD" w:rsidRDefault="004A05DD">
      <w:pPr>
        <w:pStyle w:val="BodyText"/>
        <w:spacing w:before="1"/>
        <w:rPr>
          <w:sz w:val="21"/>
        </w:rPr>
      </w:pPr>
    </w:p>
    <w:p w:rsidR="004A05DD" w:rsidRDefault="00A4652F">
      <w:pPr>
        <w:tabs>
          <w:tab w:val="left" w:pos="1293"/>
        </w:tabs>
        <w:ind w:left="386"/>
      </w:pPr>
      <w:r>
        <w:rPr>
          <w:b/>
        </w:rPr>
        <w:t>Task</w:t>
      </w:r>
      <w:r>
        <w:rPr>
          <w:b/>
          <w:spacing w:val="-1"/>
        </w:rPr>
        <w:t xml:space="preserve"> </w:t>
      </w:r>
      <w:r>
        <w:rPr>
          <w:b/>
        </w:rPr>
        <w:t>4</w:t>
      </w:r>
      <w:r>
        <w:rPr>
          <w:b/>
        </w:rPr>
        <w:tab/>
      </w:r>
      <w:r>
        <w:t>To add a database</w:t>
      </w:r>
      <w:r>
        <w:rPr>
          <w:spacing w:val="-10"/>
        </w:rPr>
        <w:t xml:space="preserve"> </w:t>
      </w:r>
      <w:r>
        <w:t>server:</w:t>
      </w:r>
    </w:p>
    <w:p w:rsidR="004A05DD" w:rsidRDefault="00A4652F">
      <w:pPr>
        <w:pStyle w:val="ListParagraph"/>
        <w:numPr>
          <w:ilvl w:val="0"/>
          <w:numId w:val="2"/>
        </w:numPr>
        <w:tabs>
          <w:tab w:val="left" w:pos="824"/>
        </w:tabs>
        <w:spacing w:before="154"/>
        <w:ind w:hanging="347"/>
      </w:pPr>
      <w:r>
        <w:rPr>
          <w:noProof/>
        </w:rPr>
        <w:drawing>
          <wp:anchor distT="0" distB="0" distL="0" distR="0" simplePos="0" relativeHeight="251643904" behindDoc="0" locked="0" layoutInCell="1" allowOverlap="1">
            <wp:simplePos x="0" y="0"/>
            <wp:positionH relativeFrom="page">
              <wp:posOffset>1302054</wp:posOffset>
            </wp:positionH>
            <wp:positionV relativeFrom="paragraph">
              <wp:posOffset>328037</wp:posOffset>
            </wp:positionV>
            <wp:extent cx="1619287" cy="219075"/>
            <wp:effectExtent l="0" t="0" r="0" b="0"/>
            <wp:wrapTopAndBottom/>
            <wp:docPr id="115" name="image56.png" descr="AddADatabaseServer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6.png"/>
                    <pic:cNvPicPr/>
                  </pic:nvPicPr>
                  <pic:blipFill>
                    <a:blip r:embed="rId65" cstate="print"/>
                    <a:stretch>
                      <a:fillRect/>
                    </a:stretch>
                  </pic:blipFill>
                  <pic:spPr>
                    <a:xfrm>
                      <a:off x="0" y="0"/>
                      <a:ext cx="1619287" cy="219075"/>
                    </a:xfrm>
                    <a:prstGeom prst="rect">
                      <a:avLst/>
                    </a:prstGeom>
                  </pic:spPr>
                </pic:pic>
              </a:graphicData>
            </a:graphic>
          </wp:anchor>
        </w:drawing>
      </w:r>
      <w:r>
        <w:t xml:space="preserve">On the </w:t>
      </w:r>
      <w:r>
        <w:rPr>
          <w:b/>
        </w:rPr>
        <w:t xml:space="preserve">Servers </w:t>
      </w:r>
      <w:r>
        <w:t xml:space="preserve">tab, click </w:t>
      </w:r>
      <w:r>
        <w:rPr>
          <w:b/>
          <w:spacing w:val="-3"/>
        </w:rPr>
        <w:t xml:space="preserve">Add </w:t>
      </w:r>
      <w:r>
        <w:rPr>
          <w:b/>
        </w:rPr>
        <w:t>a database</w:t>
      </w:r>
      <w:r>
        <w:rPr>
          <w:b/>
          <w:spacing w:val="-5"/>
        </w:rPr>
        <w:t xml:space="preserve"> </w:t>
      </w:r>
      <w:r>
        <w:rPr>
          <w:b/>
        </w:rPr>
        <w:t>server</w:t>
      </w:r>
      <w:r>
        <w:t>.</w:t>
      </w:r>
    </w:p>
    <w:p w:rsidR="004A05DD" w:rsidRDefault="00A4652F">
      <w:pPr>
        <w:spacing w:before="55"/>
        <w:ind w:left="811"/>
      </w:pPr>
      <w:r>
        <w:t xml:space="preserve">The </w:t>
      </w:r>
      <w:r>
        <w:rPr>
          <w:b/>
        </w:rPr>
        <w:t xml:space="preserve">Add Server </w:t>
      </w:r>
      <w:r>
        <w:t>dialog box is displayed.</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7"/>
        <w:rPr>
          <w:sz w:val="29"/>
        </w:rPr>
      </w:pPr>
    </w:p>
    <w:p w:rsidR="004A05DD" w:rsidRDefault="00A4652F">
      <w:pPr>
        <w:pStyle w:val="BodyText"/>
        <w:spacing w:before="94"/>
        <w:ind w:left="103"/>
      </w:pPr>
      <w:r>
        <w:t>38</w:t>
      </w:r>
    </w:p>
    <w:p w:rsidR="004A05DD" w:rsidRDefault="004A05DD">
      <w:pPr>
        <w:sectPr w:rsidR="004A05DD">
          <w:pgSz w:w="11910" w:h="16840"/>
          <w:pgMar w:top="1020" w:right="1280" w:bottom="280" w:left="1200" w:header="784" w:footer="0" w:gutter="0"/>
          <w:cols w:space="720"/>
        </w:sectPr>
      </w:pPr>
    </w:p>
    <w:p w:rsidR="004A05DD" w:rsidRDefault="004A05DD">
      <w:pPr>
        <w:pStyle w:val="BodyText"/>
        <w:rPr>
          <w:sz w:val="20"/>
        </w:rPr>
      </w:pPr>
    </w:p>
    <w:p w:rsidR="004A05DD" w:rsidRDefault="004A05DD">
      <w:pPr>
        <w:pStyle w:val="BodyText"/>
        <w:spacing w:before="7"/>
        <w:rPr>
          <w:sz w:val="21"/>
        </w:rPr>
      </w:pPr>
    </w:p>
    <w:p w:rsidR="004A05DD" w:rsidRDefault="00A4652F">
      <w:pPr>
        <w:pStyle w:val="BodyText"/>
        <w:ind w:left="850"/>
        <w:rPr>
          <w:sz w:val="20"/>
        </w:rPr>
      </w:pPr>
      <w:r>
        <w:rPr>
          <w:noProof/>
          <w:sz w:val="20"/>
        </w:rPr>
        <w:drawing>
          <wp:inline distT="0" distB="0" distL="0" distR="0">
            <wp:extent cx="4073846" cy="4387215"/>
            <wp:effectExtent l="0" t="0" r="0" b="0"/>
            <wp:docPr id="117" name="image57.png" descr="AddServer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7.png"/>
                    <pic:cNvPicPr/>
                  </pic:nvPicPr>
                  <pic:blipFill>
                    <a:blip r:embed="rId66" cstate="print"/>
                    <a:stretch>
                      <a:fillRect/>
                    </a:stretch>
                  </pic:blipFill>
                  <pic:spPr>
                    <a:xfrm>
                      <a:off x="0" y="0"/>
                      <a:ext cx="4073846" cy="4387215"/>
                    </a:xfrm>
                    <a:prstGeom prst="rect">
                      <a:avLst/>
                    </a:prstGeom>
                  </pic:spPr>
                </pic:pic>
              </a:graphicData>
            </a:graphic>
          </wp:inline>
        </w:drawing>
      </w:r>
    </w:p>
    <w:p w:rsidR="004A05DD" w:rsidRDefault="00A4652F">
      <w:pPr>
        <w:pStyle w:val="ListParagraph"/>
        <w:numPr>
          <w:ilvl w:val="0"/>
          <w:numId w:val="2"/>
        </w:numPr>
        <w:tabs>
          <w:tab w:val="left" w:pos="824"/>
        </w:tabs>
        <w:spacing w:before="108" w:line="333" w:lineRule="auto"/>
        <w:ind w:right="5133" w:hanging="347"/>
      </w:pPr>
      <w:r>
        <w:t xml:space="preserve">Complete the </w:t>
      </w:r>
      <w:r>
        <w:rPr>
          <w:b/>
          <w:spacing w:val="-4"/>
        </w:rPr>
        <w:t xml:space="preserve">Add </w:t>
      </w:r>
      <w:r>
        <w:rPr>
          <w:b/>
        </w:rPr>
        <w:t xml:space="preserve">Server </w:t>
      </w:r>
      <w:r>
        <w:t>dialog box. To help</w:t>
      </w:r>
      <w:r>
        <w:rPr>
          <w:spacing w:val="-7"/>
        </w:rPr>
        <w:t xml:space="preserve"> </w:t>
      </w:r>
      <w:r>
        <w:t>you:</w:t>
      </w:r>
    </w:p>
    <w:p w:rsidR="004A05DD" w:rsidRDefault="00A4652F">
      <w:pPr>
        <w:pStyle w:val="Heading4"/>
        <w:tabs>
          <w:tab w:val="left" w:pos="3784"/>
        </w:tabs>
        <w:spacing w:before="58"/>
        <w:ind w:left="2764"/>
      </w:pPr>
      <w:r>
        <w:rPr>
          <w:color w:val="00427C"/>
        </w:rPr>
        <w:t>Table</w:t>
      </w:r>
      <w:r>
        <w:rPr>
          <w:color w:val="00427C"/>
          <w:spacing w:val="-2"/>
        </w:rPr>
        <w:t xml:space="preserve"> </w:t>
      </w:r>
      <w:r>
        <w:rPr>
          <w:color w:val="00427C"/>
        </w:rPr>
        <w:t>3.</w:t>
      </w:r>
      <w:r>
        <w:rPr>
          <w:color w:val="00427C"/>
        </w:rPr>
        <w:tab/>
        <w:t>Add Server dialog box</w:t>
      </w:r>
      <w:r>
        <w:rPr>
          <w:color w:val="00427C"/>
          <w:spacing w:val="-14"/>
        </w:rPr>
        <w:t xml:space="preserve"> </w:t>
      </w:r>
      <w:r>
        <w:rPr>
          <w:color w:val="00427C"/>
        </w:rPr>
        <w:t>settings</w:t>
      </w:r>
    </w:p>
    <w:p w:rsidR="004A05DD" w:rsidRDefault="004A05DD">
      <w:pPr>
        <w:pStyle w:val="BodyText"/>
        <w:spacing w:before="2"/>
        <w:rPr>
          <w:b/>
          <w:sz w:val="14"/>
        </w:rPr>
      </w:pPr>
    </w:p>
    <w:tbl>
      <w:tblPr>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2"/>
        <w:gridCol w:w="7363"/>
      </w:tblGrid>
      <w:tr w:rsidR="004A05DD">
        <w:trPr>
          <w:trHeight w:val="700"/>
        </w:trPr>
        <w:tc>
          <w:tcPr>
            <w:tcW w:w="1442" w:type="dxa"/>
          </w:tcPr>
          <w:p w:rsidR="004A05DD" w:rsidRDefault="00A4652F">
            <w:pPr>
              <w:pStyle w:val="TableParagraph"/>
              <w:spacing w:line="276" w:lineRule="auto"/>
              <w:ind w:left="105" w:right="402"/>
              <w:rPr>
                <w:b/>
              </w:rPr>
            </w:pPr>
            <w:r>
              <w:rPr>
                <w:b/>
              </w:rPr>
              <w:t>Possible Servers</w:t>
            </w:r>
          </w:p>
        </w:tc>
        <w:tc>
          <w:tcPr>
            <w:tcW w:w="7363" w:type="dxa"/>
          </w:tcPr>
          <w:p w:rsidR="004A05DD" w:rsidRDefault="00A4652F">
            <w:pPr>
              <w:pStyle w:val="TableParagraph"/>
              <w:spacing w:before="57" w:line="276" w:lineRule="auto"/>
              <w:ind w:left="105" w:right="613" w:hanging="1"/>
            </w:pPr>
            <w:r>
              <w:t>Type the server’s name in this box, or use the drop-down to select a server from a list of those available on the network.</w:t>
            </w:r>
          </w:p>
        </w:tc>
      </w:tr>
      <w:tr w:rsidR="004A05DD">
        <w:trPr>
          <w:trHeight w:val="1280"/>
        </w:trPr>
        <w:tc>
          <w:tcPr>
            <w:tcW w:w="1442" w:type="dxa"/>
          </w:tcPr>
          <w:p w:rsidR="004A05DD" w:rsidRDefault="00A4652F">
            <w:pPr>
              <w:pStyle w:val="TableParagraph"/>
              <w:spacing w:line="278" w:lineRule="auto"/>
              <w:ind w:left="105" w:right="524"/>
              <w:rPr>
                <w:b/>
              </w:rPr>
            </w:pPr>
            <w:r>
              <w:rPr>
                <w:b/>
              </w:rPr>
              <w:t>Display Name</w:t>
            </w:r>
          </w:p>
        </w:tc>
        <w:tc>
          <w:tcPr>
            <w:tcW w:w="7363" w:type="dxa"/>
          </w:tcPr>
          <w:p w:rsidR="004A05DD" w:rsidRDefault="00A4652F">
            <w:pPr>
              <w:pStyle w:val="TableParagraph"/>
              <w:spacing w:before="57" w:line="276" w:lineRule="auto"/>
              <w:ind w:left="105" w:right="233"/>
            </w:pPr>
            <w:r>
              <w:t>A display name for server. This is the name that will be used within Repository Manager. It defaults to the server’s name. However, you can change this to provide a more descriptive name. The server’s name on the network does not change.</w:t>
            </w:r>
          </w:p>
        </w:tc>
      </w:tr>
      <w:tr w:rsidR="004A05DD">
        <w:trPr>
          <w:trHeight w:val="700"/>
        </w:trPr>
        <w:tc>
          <w:tcPr>
            <w:tcW w:w="1442" w:type="dxa"/>
          </w:tcPr>
          <w:p w:rsidR="004A05DD" w:rsidRDefault="00A4652F">
            <w:pPr>
              <w:pStyle w:val="TableParagraph"/>
              <w:spacing w:before="57" w:line="278" w:lineRule="auto"/>
              <w:ind w:left="105" w:right="622"/>
              <w:rPr>
                <w:b/>
                <w:i/>
              </w:rPr>
            </w:pPr>
            <w:r>
              <w:rPr>
                <w:b/>
                <w:i/>
              </w:rPr>
              <w:t>Server Type</w:t>
            </w:r>
          </w:p>
        </w:tc>
        <w:tc>
          <w:tcPr>
            <w:tcW w:w="7363" w:type="dxa"/>
          </w:tcPr>
          <w:p w:rsidR="004A05DD" w:rsidRDefault="00A4652F">
            <w:pPr>
              <w:pStyle w:val="TableParagraph"/>
              <w:spacing w:before="57" w:line="278" w:lineRule="auto"/>
              <w:ind w:left="105" w:right="208"/>
            </w:pPr>
            <w:r>
              <w:t>Set this to the type of database installed on the server. Choose between Microsoft SQL Server and Oracle.</w:t>
            </w:r>
          </w:p>
        </w:tc>
      </w:tr>
      <w:tr w:rsidR="004A05DD">
        <w:trPr>
          <w:trHeight w:val="2780"/>
        </w:trPr>
        <w:tc>
          <w:tcPr>
            <w:tcW w:w="1442" w:type="dxa"/>
          </w:tcPr>
          <w:p w:rsidR="004A05DD" w:rsidRDefault="00A4652F">
            <w:pPr>
              <w:pStyle w:val="TableParagraph"/>
              <w:ind w:left="105"/>
              <w:rPr>
                <w:b/>
              </w:rPr>
            </w:pPr>
            <w:r>
              <w:rPr>
                <w:b/>
              </w:rPr>
              <w:t>Security</w:t>
            </w:r>
          </w:p>
          <w:p w:rsidR="004A05DD" w:rsidRDefault="00A4652F">
            <w:pPr>
              <w:pStyle w:val="TableParagraph"/>
              <w:spacing w:before="100" w:line="276" w:lineRule="auto"/>
              <w:ind w:left="105" w:right="268"/>
              <w:rPr>
                <w:b/>
              </w:rPr>
            </w:pPr>
            <w:r>
              <w:t xml:space="preserve">Including </w:t>
            </w:r>
            <w:r>
              <w:rPr>
                <w:b/>
              </w:rPr>
              <w:t xml:space="preserve">Login </w:t>
            </w:r>
            <w:r>
              <w:t xml:space="preserve">and </w:t>
            </w:r>
            <w:r>
              <w:rPr>
                <w:b/>
              </w:rPr>
              <w:t>Password</w:t>
            </w:r>
          </w:p>
        </w:tc>
        <w:tc>
          <w:tcPr>
            <w:tcW w:w="7363" w:type="dxa"/>
          </w:tcPr>
          <w:p w:rsidR="004A05DD" w:rsidRDefault="00A4652F">
            <w:pPr>
              <w:pStyle w:val="TableParagraph"/>
              <w:spacing w:before="57" w:line="276" w:lineRule="auto"/>
              <w:ind w:left="105" w:right="771"/>
            </w:pPr>
            <w:r>
              <w:t>SQL Server or Oracle will be configured to use either Windows Authentication or SQL Authentication to determine if a user has permission to create or modify databases on the server. Your SQL Server or Oracle database administrator should advise you which.</w:t>
            </w:r>
          </w:p>
          <w:p w:rsidR="004A05DD" w:rsidRDefault="00A4652F">
            <w:pPr>
              <w:pStyle w:val="TableParagraph"/>
              <w:spacing w:before="57" w:line="276" w:lineRule="auto"/>
              <w:ind w:left="106" w:right="171" w:hanging="1"/>
            </w:pPr>
            <w:r>
              <w:t xml:space="preserve">If </w:t>
            </w:r>
            <w:r>
              <w:rPr>
                <w:b/>
              </w:rPr>
              <w:t xml:space="preserve">Security </w:t>
            </w:r>
            <w:r>
              <w:t xml:space="preserve">is set to </w:t>
            </w:r>
            <w:r>
              <w:rPr>
                <w:b/>
              </w:rPr>
              <w:t>SQL Authentication</w:t>
            </w:r>
            <w:r>
              <w:t xml:space="preserve">, use the </w:t>
            </w:r>
            <w:r>
              <w:rPr>
                <w:b/>
              </w:rPr>
              <w:t xml:space="preserve">Login </w:t>
            </w:r>
            <w:r>
              <w:t xml:space="preserve">and </w:t>
            </w:r>
            <w:r>
              <w:rPr>
                <w:b/>
              </w:rPr>
              <w:t xml:space="preserve">Password </w:t>
            </w:r>
            <w:r>
              <w:t>fields to supply login credentials for the database. Repository Manager will use this information to access the SQL Server or Oracle database software on the server. It is not the user na</w:t>
            </w:r>
            <w:r>
              <w:t>me and password for a MooD repository.</w:t>
            </w:r>
          </w:p>
        </w:tc>
      </w:tr>
    </w:tbl>
    <w:p w:rsidR="004A05DD" w:rsidRDefault="004A05DD">
      <w:pPr>
        <w:pStyle w:val="BodyText"/>
        <w:rPr>
          <w:b/>
          <w:sz w:val="24"/>
        </w:rPr>
      </w:pPr>
    </w:p>
    <w:p w:rsidR="004A05DD" w:rsidRDefault="004A05DD">
      <w:pPr>
        <w:pStyle w:val="BodyText"/>
        <w:spacing w:before="8"/>
        <w:rPr>
          <w:b/>
        </w:rPr>
      </w:pPr>
    </w:p>
    <w:p w:rsidR="004A05DD" w:rsidRDefault="00A4652F">
      <w:pPr>
        <w:pStyle w:val="BodyText"/>
        <w:ind w:right="223"/>
        <w:jc w:val="right"/>
      </w:pPr>
      <w:r>
        <w:t>39</w:t>
      </w:r>
    </w:p>
    <w:p w:rsidR="004A05DD" w:rsidRDefault="004A05DD">
      <w:pPr>
        <w:jc w:val="right"/>
        <w:sectPr w:rsidR="004A05DD">
          <w:pgSz w:w="11910" w:h="16840"/>
          <w:pgMar w:top="1020" w:right="1080" w:bottom="280" w:left="1200" w:header="784" w:footer="0" w:gutter="0"/>
          <w:cols w:space="720"/>
        </w:sectPr>
      </w:pPr>
    </w:p>
    <w:p w:rsidR="004A05DD" w:rsidRDefault="004A05DD">
      <w:pPr>
        <w:pStyle w:val="BodyText"/>
        <w:rPr>
          <w:sz w:val="20"/>
        </w:rPr>
      </w:pPr>
    </w:p>
    <w:p w:rsidR="004A05DD" w:rsidRDefault="004A05DD">
      <w:pPr>
        <w:pStyle w:val="BodyText"/>
        <w:rPr>
          <w:sz w:val="21"/>
        </w:rPr>
      </w:pPr>
    </w:p>
    <w:tbl>
      <w:tblPr>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2"/>
        <w:gridCol w:w="7363"/>
      </w:tblGrid>
      <w:tr w:rsidR="004A05DD">
        <w:trPr>
          <w:trHeight w:val="920"/>
        </w:trPr>
        <w:tc>
          <w:tcPr>
            <w:tcW w:w="1442" w:type="dxa"/>
          </w:tcPr>
          <w:p w:rsidR="004A05DD" w:rsidRDefault="004A05DD">
            <w:pPr>
              <w:pStyle w:val="TableParagraph"/>
              <w:spacing w:before="0"/>
              <w:ind w:left="0"/>
              <w:rPr>
                <w:rFonts w:ascii="Times New Roman"/>
              </w:rPr>
            </w:pPr>
          </w:p>
        </w:tc>
        <w:tc>
          <w:tcPr>
            <w:tcW w:w="7363" w:type="dxa"/>
          </w:tcPr>
          <w:p w:rsidR="004A05DD" w:rsidRDefault="00A4652F">
            <w:pPr>
              <w:pStyle w:val="TableParagraph"/>
              <w:spacing w:before="0" w:line="276" w:lineRule="auto"/>
              <w:ind w:left="105" w:right="174"/>
            </w:pPr>
            <w:r>
              <w:t xml:space="preserve">If </w:t>
            </w:r>
            <w:r>
              <w:rPr>
                <w:b/>
              </w:rPr>
              <w:t xml:space="preserve">Security </w:t>
            </w:r>
            <w:r>
              <w:t xml:space="preserve">is set to </w:t>
            </w:r>
            <w:r>
              <w:rPr>
                <w:b/>
              </w:rPr>
              <w:t>Windows Authentication</w:t>
            </w:r>
            <w:r>
              <w:t xml:space="preserve">, the user’s Windows login credentials are used to authenticate their access to the database software. Hence, the </w:t>
            </w:r>
            <w:r>
              <w:rPr>
                <w:b/>
              </w:rPr>
              <w:t xml:space="preserve">Login </w:t>
            </w:r>
            <w:r>
              <w:t xml:space="preserve">and </w:t>
            </w:r>
            <w:r>
              <w:rPr>
                <w:b/>
              </w:rPr>
              <w:t xml:space="preserve">Password </w:t>
            </w:r>
            <w:r>
              <w:t>fields remain disabled.</w:t>
            </w:r>
          </w:p>
        </w:tc>
      </w:tr>
      <w:tr w:rsidR="004A05DD">
        <w:trPr>
          <w:trHeight w:val="5060"/>
        </w:trPr>
        <w:tc>
          <w:tcPr>
            <w:tcW w:w="1442" w:type="dxa"/>
          </w:tcPr>
          <w:p w:rsidR="004A05DD" w:rsidRDefault="00A4652F">
            <w:pPr>
              <w:pStyle w:val="TableParagraph"/>
              <w:spacing w:line="276" w:lineRule="auto"/>
              <w:ind w:left="105" w:right="390"/>
              <w:rPr>
                <w:b/>
              </w:rPr>
            </w:pPr>
            <w:r>
              <w:rPr>
                <w:b/>
              </w:rPr>
              <w:t>Data Location</w:t>
            </w:r>
          </w:p>
        </w:tc>
        <w:tc>
          <w:tcPr>
            <w:tcW w:w="7363" w:type="dxa"/>
          </w:tcPr>
          <w:p w:rsidR="004A05DD" w:rsidRDefault="00A4652F">
            <w:pPr>
              <w:pStyle w:val="TableParagraph"/>
              <w:spacing w:before="57"/>
              <w:ind w:left="105"/>
            </w:pPr>
            <w:r>
              <w:t>This depends on whether the server is Oracle or SQL Server:</w:t>
            </w:r>
          </w:p>
          <w:p w:rsidR="004A05DD" w:rsidRDefault="00A4652F">
            <w:pPr>
              <w:pStyle w:val="TableParagraph"/>
              <w:numPr>
                <w:ilvl w:val="0"/>
                <w:numId w:val="1"/>
              </w:numPr>
              <w:tabs>
                <w:tab w:val="left" w:pos="825"/>
                <w:tab w:val="left" w:pos="826"/>
              </w:tabs>
              <w:spacing w:before="96" w:line="273" w:lineRule="auto"/>
              <w:ind w:right="236" w:hanging="360"/>
            </w:pPr>
            <w:r>
              <w:t>SQL Server. Use this optional setting to override the default data location selected by SQL Server. You must select an accessible location on the</w:t>
            </w:r>
            <w:r>
              <w:rPr>
                <w:spacing w:val="-11"/>
              </w:rPr>
              <w:t xml:space="preserve"> </w:t>
            </w:r>
            <w:r>
              <w:t>server.</w:t>
            </w:r>
          </w:p>
          <w:p w:rsidR="004A05DD" w:rsidRDefault="00A4652F">
            <w:pPr>
              <w:pStyle w:val="TableParagraph"/>
              <w:numPr>
                <w:ilvl w:val="0"/>
                <w:numId w:val="1"/>
              </w:numPr>
              <w:tabs>
                <w:tab w:val="left" w:pos="825"/>
                <w:tab w:val="left" w:pos="826"/>
              </w:tabs>
              <w:spacing w:before="62" w:after="73" w:line="273" w:lineRule="auto"/>
              <w:ind w:right="202" w:hanging="360"/>
            </w:pPr>
            <w:r>
              <w:t xml:space="preserve">Oracle. You must set this to an accessible location on the server. If </w:t>
            </w:r>
            <w:r>
              <w:rPr>
                <w:b/>
                <w:i/>
              </w:rPr>
              <w:t xml:space="preserve">Server Type </w:t>
            </w:r>
            <w:r>
              <w:t xml:space="preserve">is set to </w:t>
            </w:r>
            <w:r>
              <w:rPr>
                <w:b/>
              </w:rPr>
              <w:t>Oracle</w:t>
            </w:r>
            <w:r>
              <w:t xml:space="preserve">, </w:t>
            </w:r>
            <w:r>
              <w:rPr>
                <w:b/>
              </w:rPr>
              <w:t xml:space="preserve">Data Location </w:t>
            </w:r>
            <w:r>
              <w:t>is selected by default, and the prompt changes</w:t>
            </w:r>
            <w:r>
              <w:rPr>
                <w:spacing w:val="-14"/>
              </w:rPr>
              <w:t xml:space="preserve"> </w:t>
            </w:r>
            <w:r>
              <w:t>to:</w:t>
            </w:r>
          </w:p>
          <w:p w:rsidR="004A05DD" w:rsidRDefault="00A4652F">
            <w:pPr>
              <w:pStyle w:val="TableParagraph"/>
              <w:spacing w:before="0"/>
              <w:ind w:left="883"/>
              <w:rPr>
                <w:sz w:val="20"/>
              </w:rPr>
            </w:pPr>
            <w:r>
              <w:rPr>
                <w:noProof/>
                <w:sz w:val="20"/>
              </w:rPr>
              <w:drawing>
                <wp:inline distT="0" distB="0" distL="0" distR="0">
                  <wp:extent cx="4048135" cy="914400"/>
                  <wp:effectExtent l="0" t="0" r="0" b="0"/>
                  <wp:docPr id="119" name="image58.png" descr="OracleData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8.png"/>
                          <pic:cNvPicPr/>
                        </pic:nvPicPr>
                        <pic:blipFill>
                          <a:blip r:embed="rId67" cstate="print"/>
                          <a:stretch>
                            <a:fillRect/>
                          </a:stretch>
                        </pic:blipFill>
                        <pic:spPr>
                          <a:xfrm>
                            <a:off x="0" y="0"/>
                            <a:ext cx="4048135" cy="914400"/>
                          </a:xfrm>
                          <a:prstGeom prst="rect">
                            <a:avLst/>
                          </a:prstGeom>
                        </pic:spPr>
                      </pic:pic>
                    </a:graphicData>
                  </a:graphic>
                </wp:inline>
              </w:drawing>
            </w:r>
          </w:p>
          <w:p w:rsidR="004A05DD" w:rsidRDefault="00A4652F">
            <w:pPr>
              <w:pStyle w:val="TableParagraph"/>
              <w:spacing w:before="83" w:line="276" w:lineRule="auto"/>
              <w:ind w:left="106" w:right="455" w:hanging="1"/>
            </w:pPr>
            <w:r>
              <w:t xml:space="preserve">You can use the </w:t>
            </w:r>
            <w:r>
              <w:rPr>
                <w:b/>
              </w:rPr>
              <w:t xml:space="preserve">Servers Properties </w:t>
            </w:r>
            <w:r>
              <w:t xml:space="preserve">dialog box (on the </w:t>
            </w:r>
            <w:r>
              <w:rPr>
                <w:b/>
              </w:rPr>
              <w:t xml:space="preserve">Servers </w:t>
            </w:r>
            <w:r>
              <w:t xml:space="preserve">tab, right-click a server, and then click </w:t>
            </w:r>
            <w:r>
              <w:rPr>
                <w:b/>
              </w:rPr>
              <w:t>Properties</w:t>
            </w:r>
            <w:r>
              <w:t>) to change this location. (Any change applies to new repositories. The data for any existing repositories will not be moved.)</w:t>
            </w:r>
          </w:p>
        </w:tc>
      </w:tr>
      <w:tr w:rsidR="004A05DD">
        <w:trPr>
          <w:trHeight w:val="700"/>
        </w:trPr>
        <w:tc>
          <w:tcPr>
            <w:tcW w:w="1442" w:type="dxa"/>
          </w:tcPr>
          <w:p w:rsidR="004A05DD" w:rsidRDefault="00A4652F">
            <w:pPr>
              <w:pStyle w:val="TableParagraph"/>
              <w:ind w:left="105"/>
            </w:pPr>
            <w:r>
              <w:rPr>
                <w:b/>
              </w:rPr>
              <w:t xml:space="preserve">Test </w:t>
            </w:r>
            <w:r>
              <w:t>button</w:t>
            </w:r>
          </w:p>
        </w:tc>
        <w:tc>
          <w:tcPr>
            <w:tcW w:w="7363" w:type="dxa"/>
          </w:tcPr>
          <w:p w:rsidR="004A05DD" w:rsidRDefault="00A4652F">
            <w:pPr>
              <w:pStyle w:val="TableParagraph"/>
              <w:spacing w:before="57" w:line="278" w:lineRule="auto"/>
              <w:ind w:left="105" w:right="429"/>
            </w:pPr>
            <w:r>
              <w:t>Use this to validate a server before attempting to add that serv</w:t>
            </w:r>
            <w:r>
              <w:t>er. This tests your login credentials.</w:t>
            </w:r>
          </w:p>
        </w:tc>
      </w:tr>
    </w:tbl>
    <w:p w:rsidR="004A05DD" w:rsidRDefault="00A4652F">
      <w:pPr>
        <w:pStyle w:val="ListParagraph"/>
        <w:numPr>
          <w:ilvl w:val="0"/>
          <w:numId w:val="2"/>
        </w:numPr>
        <w:tabs>
          <w:tab w:val="left" w:pos="824"/>
        </w:tabs>
        <w:spacing w:before="55"/>
        <w:ind w:left="823"/>
      </w:pPr>
      <w:r>
        <w:t>Click</w:t>
      </w:r>
      <w:r>
        <w:rPr>
          <w:spacing w:val="-4"/>
        </w:rPr>
        <w:t xml:space="preserve"> </w:t>
      </w:r>
      <w:r>
        <w:rPr>
          <w:b/>
        </w:rPr>
        <w:t>OK</w:t>
      </w:r>
      <w:r>
        <w:t>.</w:t>
      </w:r>
    </w:p>
    <w:p w:rsidR="004A05DD" w:rsidRDefault="00A4652F">
      <w:pPr>
        <w:pStyle w:val="BodyText"/>
        <w:spacing w:before="97"/>
        <w:ind w:left="811"/>
        <w:jc w:val="both"/>
        <w:rPr>
          <w:b/>
        </w:rPr>
      </w:pPr>
      <w:r>
        <w:t xml:space="preserve">Repository Manager will add the server and, if successful, it will appear on the </w:t>
      </w:r>
      <w:r>
        <w:rPr>
          <w:b/>
        </w:rPr>
        <w:t>Servers</w:t>
      </w:r>
    </w:p>
    <w:p w:rsidR="004A05DD" w:rsidRDefault="00A4652F">
      <w:pPr>
        <w:pStyle w:val="BodyText"/>
        <w:spacing w:before="42"/>
        <w:ind w:left="811"/>
        <w:jc w:val="both"/>
      </w:pPr>
      <w:r>
        <w:t>tab.</w:t>
      </w:r>
    </w:p>
    <w:p w:rsidR="004A05DD" w:rsidRDefault="00A4652F">
      <w:pPr>
        <w:spacing w:before="95" w:line="276" w:lineRule="auto"/>
        <w:ind w:left="811" w:right="479"/>
        <w:jc w:val="both"/>
      </w:pPr>
      <w:r>
        <w:t xml:space="preserve">Once the server is listed, you can select it, and then use </w:t>
      </w:r>
      <w:r>
        <w:rPr>
          <w:b/>
        </w:rPr>
        <w:t xml:space="preserve">Find all repositories on the selected server </w:t>
      </w:r>
      <w:r>
        <w:t xml:space="preserve">to see what repositories it holds, and whether they are visible on the </w:t>
      </w:r>
      <w:r>
        <w:rPr>
          <w:b/>
        </w:rPr>
        <w:t xml:space="preserve">Repositories </w:t>
      </w:r>
      <w:r>
        <w:t>tab.</w:t>
      </w: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rPr>
          <w:sz w:val="20"/>
        </w:rPr>
      </w:pPr>
    </w:p>
    <w:p w:rsidR="004A05DD" w:rsidRDefault="004A05DD">
      <w:pPr>
        <w:pStyle w:val="BodyText"/>
        <w:spacing w:before="1"/>
        <w:rPr>
          <w:sz w:val="20"/>
        </w:rPr>
      </w:pPr>
    </w:p>
    <w:p w:rsidR="004A05DD" w:rsidRDefault="00A4652F">
      <w:pPr>
        <w:pStyle w:val="BodyText"/>
        <w:spacing w:before="93"/>
        <w:ind w:left="103"/>
      </w:pPr>
      <w:r>
        <w:t>40</w:t>
      </w:r>
    </w:p>
    <w:sectPr w:rsidR="004A05DD">
      <w:pgSz w:w="11910" w:h="16840"/>
      <w:pgMar w:top="1020" w:right="1080" w:bottom="280" w:left="1200" w:header="7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4652F">
      <w:r>
        <w:separator/>
      </w:r>
    </w:p>
  </w:endnote>
  <w:endnote w:type="continuationSeparator" w:id="0">
    <w:p w:rsidR="00000000" w:rsidRDefault="00A46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4652F">
      <w:r>
        <w:separator/>
      </w:r>
    </w:p>
  </w:footnote>
  <w:footnote w:type="continuationSeparator" w:id="0">
    <w:p w:rsidR="00000000" w:rsidRDefault="00A46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5DD" w:rsidRDefault="00A4652F">
    <w:pPr>
      <w:pStyle w:val="BodyText"/>
      <w:spacing w:line="14" w:lineRule="auto"/>
      <w:rPr>
        <w:sz w:val="20"/>
      </w:rPr>
    </w:pPr>
    <w:r>
      <w:pict>
        <v:shapetype id="_x0000_t202" coordsize="21600,21600" o:spt="202" path="m,l,21600r21600,l21600,xe">
          <v:stroke joinstyle="miter"/>
          <v:path gradientshapeok="t" o:connecttype="rect"/>
        </v:shapetype>
        <v:shape id="_x0000_s1026" type="#_x0000_t202" style="position:absolute;margin-left:64.05pt;margin-top:38.2pt;width:207.45pt;height:14.35pt;z-index:-42640;mso-position-horizontal-relative:page;mso-position-vertical-relative:page" filled="f" stroked="f">
          <v:textbox inset="0,0,0,0">
            <w:txbxContent>
              <w:p w:rsidR="004A05DD" w:rsidRDefault="00A4652F">
                <w:pPr>
                  <w:pStyle w:val="BodyText"/>
                  <w:spacing w:before="13"/>
                  <w:ind w:left="20"/>
                </w:pPr>
                <w:r>
                  <w:rPr>
                    <w:color w:val="00427C"/>
                  </w:rPr>
                  <w:t>MooD 15 Repository Manager User Guide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5DD" w:rsidRDefault="00A4652F">
    <w:pPr>
      <w:pStyle w:val="BodyText"/>
      <w:spacing w:line="14" w:lineRule="auto"/>
      <w:rPr>
        <w:sz w:val="20"/>
      </w:rPr>
    </w:pPr>
    <w:r>
      <w:pict>
        <v:shapetype id="_x0000_t202" coordsize="21600,21600" o:spt="202" path="m,l,21600r21600,l21600,xe">
          <v:stroke joinstyle="miter"/>
          <v:path gradientshapeok="t" o:connecttype="rect"/>
        </v:shapetype>
        <v:shape id="_x0000_s1025" type="#_x0000_t202" style="position:absolute;margin-left:64.05pt;margin-top:38.2pt;width:207.45pt;height:14.35pt;z-index:-42616;mso-position-horizontal-relative:page;mso-position-vertical-relative:page" filled="f" stroked="f">
          <v:textbox inset="0,0,0,0">
            <w:txbxContent>
              <w:p w:rsidR="004A05DD" w:rsidRDefault="00A4652F">
                <w:pPr>
                  <w:pStyle w:val="BodyText"/>
                  <w:spacing w:before="13"/>
                  <w:ind w:left="20"/>
                </w:pPr>
                <w:r>
                  <w:rPr>
                    <w:color w:val="00427C"/>
                  </w:rPr>
                  <w:t>MooD 15 Repository Manager User Guide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C6FF4"/>
    <w:multiLevelType w:val="hybridMultilevel"/>
    <w:tmpl w:val="61FC60F4"/>
    <w:lvl w:ilvl="0" w:tplc="CE9CDC1C">
      <w:numFmt w:val="bullet"/>
      <w:lvlText w:val=""/>
      <w:lvlJc w:val="left"/>
      <w:pPr>
        <w:ind w:left="825" w:hanging="361"/>
      </w:pPr>
      <w:rPr>
        <w:rFonts w:ascii="Symbol" w:eastAsia="Symbol" w:hAnsi="Symbol" w:cs="Symbol" w:hint="default"/>
        <w:w w:val="100"/>
        <w:sz w:val="22"/>
        <w:szCs w:val="22"/>
      </w:rPr>
    </w:lvl>
    <w:lvl w:ilvl="1" w:tplc="9F621CD8">
      <w:numFmt w:val="bullet"/>
      <w:lvlText w:val="•"/>
      <w:lvlJc w:val="left"/>
      <w:pPr>
        <w:ind w:left="1473" w:hanging="361"/>
      </w:pPr>
      <w:rPr>
        <w:rFonts w:hint="default"/>
      </w:rPr>
    </w:lvl>
    <w:lvl w:ilvl="2" w:tplc="F2E84ABA">
      <w:numFmt w:val="bullet"/>
      <w:lvlText w:val="•"/>
      <w:lvlJc w:val="left"/>
      <w:pPr>
        <w:ind w:left="2126" w:hanging="361"/>
      </w:pPr>
      <w:rPr>
        <w:rFonts w:hint="default"/>
      </w:rPr>
    </w:lvl>
    <w:lvl w:ilvl="3" w:tplc="38B4C994">
      <w:numFmt w:val="bullet"/>
      <w:lvlText w:val="•"/>
      <w:lvlJc w:val="left"/>
      <w:pPr>
        <w:ind w:left="2779" w:hanging="361"/>
      </w:pPr>
      <w:rPr>
        <w:rFonts w:hint="default"/>
      </w:rPr>
    </w:lvl>
    <w:lvl w:ilvl="4" w:tplc="EA988F2C">
      <w:numFmt w:val="bullet"/>
      <w:lvlText w:val="•"/>
      <w:lvlJc w:val="left"/>
      <w:pPr>
        <w:ind w:left="3433" w:hanging="361"/>
      </w:pPr>
      <w:rPr>
        <w:rFonts w:hint="default"/>
      </w:rPr>
    </w:lvl>
    <w:lvl w:ilvl="5" w:tplc="F8AA4D10">
      <w:numFmt w:val="bullet"/>
      <w:lvlText w:val="•"/>
      <w:lvlJc w:val="left"/>
      <w:pPr>
        <w:ind w:left="4086" w:hanging="361"/>
      </w:pPr>
      <w:rPr>
        <w:rFonts w:hint="default"/>
      </w:rPr>
    </w:lvl>
    <w:lvl w:ilvl="6" w:tplc="D8DACB98">
      <w:numFmt w:val="bullet"/>
      <w:lvlText w:val="•"/>
      <w:lvlJc w:val="left"/>
      <w:pPr>
        <w:ind w:left="4739" w:hanging="361"/>
      </w:pPr>
      <w:rPr>
        <w:rFonts w:hint="default"/>
      </w:rPr>
    </w:lvl>
    <w:lvl w:ilvl="7" w:tplc="1F02D5B2">
      <w:numFmt w:val="bullet"/>
      <w:lvlText w:val="•"/>
      <w:lvlJc w:val="left"/>
      <w:pPr>
        <w:ind w:left="5393" w:hanging="361"/>
      </w:pPr>
      <w:rPr>
        <w:rFonts w:hint="default"/>
      </w:rPr>
    </w:lvl>
    <w:lvl w:ilvl="8" w:tplc="B588B330">
      <w:numFmt w:val="bullet"/>
      <w:lvlText w:val="•"/>
      <w:lvlJc w:val="left"/>
      <w:pPr>
        <w:ind w:left="6046" w:hanging="361"/>
      </w:pPr>
      <w:rPr>
        <w:rFonts w:hint="default"/>
      </w:rPr>
    </w:lvl>
  </w:abstractNum>
  <w:abstractNum w:abstractNumId="1" w15:restartNumberingAfterBreak="0">
    <w:nsid w:val="21777C9B"/>
    <w:multiLevelType w:val="hybridMultilevel"/>
    <w:tmpl w:val="27D4438E"/>
    <w:lvl w:ilvl="0" w:tplc="F1085022">
      <w:start w:val="1"/>
      <w:numFmt w:val="decimal"/>
      <w:lvlText w:val="%1."/>
      <w:lvlJc w:val="left"/>
      <w:pPr>
        <w:ind w:left="863" w:hanging="360"/>
        <w:jc w:val="left"/>
      </w:pPr>
      <w:rPr>
        <w:rFonts w:ascii="Arial" w:eastAsia="Arial" w:hAnsi="Arial" w:cs="Arial" w:hint="default"/>
        <w:spacing w:val="-1"/>
        <w:w w:val="100"/>
        <w:sz w:val="22"/>
        <w:szCs w:val="22"/>
      </w:rPr>
    </w:lvl>
    <w:lvl w:ilvl="1" w:tplc="AEF45A5A">
      <w:numFmt w:val="bullet"/>
      <w:lvlText w:val=""/>
      <w:lvlJc w:val="left"/>
      <w:pPr>
        <w:ind w:left="1097" w:hanging="258"/>
      </w:pPr>
      <w:rPr>
        <w:rFonts w:ascii="Symbol" w:eastAsia="Symbol" w:hAnsi="Symbol" w:cs="Symbol" w:hint="default"/>
        <w:w w:val="100"/>
        <w:sz w:val="22"/>
        <w:szCs w:val="22"/>
      </w:rPr>
    </w:lvl>
    <w:lvl w:ilvl="2" w:tplc="A61AAE0A">
      <w:numFmt w:val="bullet"/>
      <w:lvlText w:val="•"/>
      <w:lvlJc w:val="left"/>
      <w:pPr>
        <w:ind w:left="2031" w:hanging="258"/>
      </w:pPr>
      <w:rPr>
        <w:rFonts w:hint="default"/>
      </w:rPr>
    </w:lvl>
    <w:lvl w:ilvl="3" w:tplc="49E09E7E">
      <w:numFmt w:val="bullet"/>
      <w:lvlText w:val="•"/>
      <w:lvlJc w:val="left"/>
      <w:pPr>
        <w:ind w:left="2963" w:hanging="258"/>
      </w:pPr>
      <w:rPr>
        <w:rFonts w:hint="default"/>
      </w:rPr>
    </w:lvl>
    <w:lvl w:ilvl="4" w:tplc="CC72D866">
      <w:numFmt w:val="bullet"/>
      <w:lvlText w:val="•"/>
      <w:lvlJc w:val="left"/>
      <w:pPr>
        <w:ind w:left="3895" w:hanging="258"/>
      </w:pPr>
      <w:rPr>
        <w:rFonts w:hint="default"/>
      </w:rPr>
    </w:lvl>
    <w:lvl w:ilvl="5" w:tplc="42FE838A">
      <w:numFmt w:val="bullet"/>
      <w:lvlText w:val="•"/>
      <w:lvlJc w:val="left"/>
      <w:pPr>
        <w:ind w:left="4827" w:hanging="258"/>
      </w:pPr>
      <w:rPr>
        <w:rFonts w:hint="default"/>
      </w:rPr>
    </w:lvl>
    <w:lvl w:ilvl="6" w:tplc="BDA4D196">
      <w:numFmt w:val="bullet"/>
      <w:lvlText w:val="•"/>
      <w:lvlJc w:val="left"/>
      <w:pPr>
        <w:ind w:left="5759" w:hanging="258"/>
      </w:pPr>
      <w:rPr>
        <w:rFonts w:hint="default"/>
      </w:rPr>
    </w:lvl>
    <w:lvl w:ilvl="7" w:tplc="1B9C96A2">
      <w:numFmt w:val="bullet"/>
      <w:lvlText w:val="•"/>
      <w:lvlJc w:val="left"/>
      <w:pPr>
        <w:ind w:left="6690" w:hanging="258"/>
      </w:pPr>
      <w:rPr>
        <w:rFonts w:hint="default"/>
      </w:rPr>
    </w:lvl>
    <w:lvl w:ilvl="8" w:tplc="4E22C09A">
      <w:numFmt w:val="bullet"/>
      <w:lvlText w:val="•"/>
      <w:lvlJc w:val="left"/>
      <w:pPr>
        <w:ind w:left="7622" w:hanging="258"/>
      </w:pPr>
      <w:rPr>
        <w:rFonts w:hint="default"/>
      </w:rPr>
    </w:lvl>
  </w:abstractNum>
  <w:abstractNum w:abstractNumId="2" w15:restartNumberingAfterBreak="0">
    <w:nsid w:val="28CA0E81"/>
    <w:multiLevelType w:val="hybridMultilevel"/>
    <w:tmpl w:val="5D4A4DFC"/>
    <w:lvl w:ilvl="0" w:tplc="1AEA078E">
      <w:start w:val="1"/>
      <w:numFmt w:val="decimal"/>
      <w:lvlText w:val="%1."/>
      <w:lvlJc w:val="left"/>
      <w:pPr>
        <w:ind w:left="943" w:hanging="360"/>
        <w:jc w:val="right"/>
      </w:pPr>
      <w:rPr>
        <w:rFonts w:ascii="Arial" w:eastAsia="Arial" w:hAnsi="Arial" w:cs="Arial" w:hint="default"/>
        <w:spacing w:val="-1"/>
        <w:w w:val="100"/>
        <w:sz w:val="22"/>
        <w:szCs w:val="22"/>
      </w:rPr>
    </w:lvl>
    <w:lvl w:ilvl="1" w:tplc="510CD096">
      <w:numFmt w:val="bullet"/>
      <w:lvlText w:val="•"/>
      <w:lvlJc w:val="left"/>
      <w:pPr>
        <w:ind w:left="1820" w:hanging="360"/>
      </w:pPr>
      <w:rPr>
        <w:rFonts w:hint="default"/>
      </w:rPr>
    </w:lvl>
    <w:lvl w:ilvl="2" w:tplc="846E06F4">
      <w:numFmt w:val="bullet"/>
      <w:lvlText w:val="•"/>
      <w:lvlJc w:val="left"/>
      <w:pPr>
        <w:ind w:left="2701" w:hanging="360"/>
      </w:pPr>
      <w:rPr>
        <w:rFonts w:hint="default"/>
      </w:rPr>
    </w:lvl>
    <w:lvl w:ilvl="3" w:tplc="40C2B74A">
      <w:numFmt w:val="bullet"/>
      <w:lvlText w:val="•"/>
      <w:lvlJc w:val="left"/>
      <w:pPr>
        <w:ind w:left="3581" w:hanging="360"/>
      </w:pPr>
      <w:rPr>
        <w:rFonts w:hint="default"/>
      </w:rPr>
    </w:lvl>
    <w:lvl w:ilvl="4" w:tplc="01B8663C">
      <w:numFmt w:val="bullet"/>
      <w:lvlText w:val="•"/>
      <w:lvlJc w:val="left"/>
      <w:pPr>
        <w:ind w:left="4462" w:hanging="360"/>
      </w:pPr>
      <w:rPr>
        <w:rFonts w:hint="default"/>
      </w:rPr>
    </w:lvl>
    <w:lvl w:ilvl="5" w:tplc="89B8C9EA">
      <w:numFmt w:val="bullet"/>
      <w:lvlText w:val="•"/>
      <w:lvlJc w:val="left"/>
      <w:pPr>
        <w:ind w:left="5343" w:hanging="360"/>
      </w:pPr>
      <w:rPr>
        <w:rFonts w:hint="default"/>
      </w:rPr>
    </w:lvl>
    <w:lvl w:ilvl="6" w:tplc="8DFCA226">
      <w:numFmt w:val="bullet"/>
      <w:lvlText w:val="•"/>
      <w:lvlJc w:val="left"/>
      <w:pPr>
        <w:ind w:left="6223" w:hanging="360"/>
      </w:pPr>
      <w:rPr>
        <w:rFonts w:hint="default"/>
      </w:rPr>
    </w:lvl>
    <w:lvl w:ilvl="7" w:tplc="2C506D9C">
      <w:numFmt w:val="bullet"/>
      <w:lvlText w:val="•"/>
      <w:lvlJc w:val="left"/>
      <w:pPr>
        <w:ind w:left="7104" w:hanging="360"/>
      </w:pPr>
      <w:rPr>
        <w:rFonts w:hint="default"/>
      </w:rPr>
    </w:lvl>
    <w:lvl w:ilvl="8" w:tplc="6B5E82D4">
      <w:numFmt w:val="bullet"/>
      <w:lvlText w:val="•"/>
      <w:lvlJc w:val="left"/>
      <w:pPr>
        <w:ind w:left="7985" w:hanging="360"/>
      </w:pPr>
      <w:rPr>
        <w:rFonts w:hint="default"/>
      </w:rPr>
    </w:lvl>
  </w:abstractNum>
  <w:abstractNum w:abstractNumId="3" w15:restartNumberingAfterBreak="0">
    <w:nsid w:val="2DE43681"/>
    <w:multiLevelType w:val="hybridMultilevel"/>
    <w:tmpl w:val="668EBAA4"/>
    <w:lvl w:ilvl="0" w:tplc="D18A1C64">
      <w:numFmt w:val="bullet"/>
      <w:lvlText w:val=""/>
      <w:lvlJc w:val="left"/>
      <w:pPr>
        <w:ind w:left="851" w:hanging="255"/>
      </w:pPr>
      <w:rPr>
        <w:rFonts w:ascii="Symbol" w:eastAsia="Symbol" w:hAnsi="Symbol" w:cs="Symbol" w:hint="default"/>
        <w:w w:val="100"/>
        <w:sz w:val="22"/>
        <w:szCs w:val="22"/>
      </w:rPr>
    </w:lvl>
    <w:lvl w:ilvl="1" w:tplc="7F8EDD7E">
      <w:numFmt w:val="bullet"/>
      <w:lvlText w:val="•"/>
      <w:lvlJc w:val="left"/>
      <w:pPr>
        <w:ind w:left="1732" w:hanging="255"/>
      </w:pPr>
      <w:rPr>
        <w:rFonts w:hint="default"/>
      </w:rPr>
    </w:lvl>
    <w:lvl w:ilvl="2" w:tplc="DF7055BA">
      <w:numFmt w:val="bullet"/>
      <w:lvlText w:val="•"/>
      <w:lvlJc w:val="left"/>
      <w:pPr>
        <w:ind w:left="2605" w:hanging="255"/>
      </w:pPr>
      <w:rPr>
        <w:rFonts w:hint="default"/>
      </w:rPr>
    </w:lvl>
    <w:lvl w:ilvl="3" w:tplc="4182681A">
      <w:numFmt w:val="bullet"/>
      <w:lvlText w:val="•"/>
      <w:lvlJc w:val="left"/>
      <w:pPr>
        <w:ind w:left="3477" w:hanging="255"/>
      </w:pPr>
      <w:rPr>
        <w:rFonts w:hint="default"/>
      </w:rPr>
    </w:lvl>
    <w:lvl w:ilvl="4" w:tplc="1B144BB8">
      <w:numFmt w:val="bullet"/>
      <w:lvlText w:val="•"/>
      <w:lvlJc w:val="left"/>
      <w:pPr>
        <w:ind w:left="4350" w:hanging="255"/>
      </w:pPr>
      <w:rPr>
        <w:rFonts w:hint="default"/>
      </w:rPr>
    </w:lvl>
    <w:lvl w:ilvl="5" w:tplc="25547BE0">
      <w:numFmt w:val="bullet"/>
      <w:lvlText w:val="•"/>
      <w:lvlJc w:val="left"/>
      <w:pPr>
        <w:ind w:left="5223" w:hanging="255"/>
      </w:pPr>
      <w:rPr>
        <w:rFonts w:hint="default"/>
      </w:rPr>
    </w:lvl>
    <w:lvl w:ilvl="6" w:tplc="D5E665B2">
      <w:numFmt w:val="bullet"/>
      <w:lvlText w:val="•"/>
      <w:lvlJc w:val="left"/>
      <w:pPr>
        <w:ind w:left="6095" w:hanging="255"/>
      </w:pPr>
      <w:rPr>
        <w:rFonts w:hint="default"/>
      </w:rPr>
    </w:lvl>
    <w:lvl w:ilvl="7" w:tplc="C1A43E4A">
      <w:numFmt w:val="bullet"/>
      <w:lvlText w:val="•"/>
      <w:lvlJc w:val="left"/>
      <w:pPr>
        <w:ind w:left="6968" w:hanging="255"/>
      </w:pPr>
      <w:rPr>
        <w:rFonts w:hint="default"/>
      </w:rPr>
    </w:lvl>
    <w:lvl w:ilvl="8" w:tplc="00D2F310">
      <w:numFmt w:val="bullet"/>
      <w:lvlText w:val="•"/>
      <w:lvlJc w:val="left"/>
      <w:pPr>
        <w:ind w:left="7841" w:hanging="255"/>
      </w:pPr>
      <w:rPr>
        <w:rFonts w:hint="default"/>
      </w:rPr>
    </w:lvl>
  </w:abstractNum>
  <w:abstractNum w:abstractNumId="4" w15:restartNumberingAfterBreak="0">
    <w:nsid w:val="45BA28E5"/>
    <w:multiLevelType w:val="hybridMultilevel"/>
    <w:tmpl w:val="0ABE7632"/>
    <w:lvl w:ilvl="0" w:tplc="EB969648">
      <w:start w:val="1"/>
      <w:numFmt w:val="decimal"/>
      <w:lvlText w:val="%1."/>
      <w:lvlJc w:val="left"/>
      <w:pPr>
        <w:ind w:left="863" w:hanging="360"/>
        <w:jc w:val="left"/>
      </w:pPr>
      <w:rPr>
        <w:rFonts w:ascii="Arial" w:eastAsia="Arial" w:hAnsi="Arial" w:cs="Arial" w:hint="default"/>
        <w:spacing w:val="-1"/>
        <w:w w:val="100"/>
        <w:sz w:val="22"/>
        <w:szCs w:val="22"/>
      </w:rPr>
    </w:lvl>
    <w:lvl w:ilvl="1" w:tplc="C3901F98">
      <w:numFmt w:val="bullet"/>
      <w:lvlText w:val=""/>
      <w:lvlJc w:val="left"/>
      <w:pPr>
        <w:ind w:left="1139" w:hanging="258"/>
      </w:pPr>
      <w:rPr>
        <w:rFonts w:ascii="Symbol" w:eastAsia="Symbol" w:hAnsi="Symbol" w:cs="Symbol" w:hint="default"/>
        <w:w w:val="100"/>
        <w:sz w:val="22"/>
        <w:szCs w:val="22"/>
      </w:rPr>
    </w:lvl>
    <w:lvl w:ilvl="2" w:tplc="778CA148">
      <w:numFmt w:val="bullet"/>
      <w:lvlText w:val="•"/>
      <w:lvlJc w:val="left"/>
      <w:pPr>
        <w:ind w:left="2078" w:hanging="258"/>
      </w:pPr>
      <w:rPr>
        <w:rFonts w:hint="default"/>
      </w:rPr>
    </w:lvl>
    <w:lvl w:ilvl="3" w:tplc="E502FF74">
      <w:numFmt w:val="bullet"/>
      <w:lvlText w:val="•"/>
      <w:lvlJc w:val="left"/>
      <w:pPr>
        <w:ind w:left="3016" w:hanging="258"/>
      </w:pPr>
      <w:rPr>
        <w:rFonts w:hint="default"/>
      </w:rPr>
    </w:lvl>
    <w:lvl w:ilvl="4" w:tplc="AA003A32">
      <w:numFmt w:val="bullet"/>
      <w:lvlText w:val="•"/>
      <w:lvlJc w:val="left"/>
      <w:pPr>
        <w:ind w:left="3955" w:hanging="258"/>
      </w:pPr>
      <w:rPr>
        <w:rFonts w:hint="default"/>
      </w:rPr>
    </w:lvl>
    <w:lvl w:ilvl="5" w:tplc="219CC4B0">
      <w:numFmt w:val="bullet"/>
      <w:lvlText w:val="•"/>
      <w:lvlJc w:val="left"/>
      <w:pPr>
        <w:ind w:left="4893" w:hanging="258"/>
      </w:pPr>
      <w:rPr>
        <w:rFonts w:hint="default"/>
      </w:rPr>
    </w:lvl>
    <w:lvl w:ilvl="6" w:tplc="076E6558">
      <w:numFmt w:val="bullet"/>
      <w:lvlText w:val="•"/>
      <w:lvlJc w:val="left"/>
      <w:pPr>
        <w:ind w:left="5832" w:hanging="258"/>
      </w:pPr>
      <w:rPr>
        <w:rFonts w:hint="default"/>
      </w:rPr>
    </w:lvl>
    <w:lvl w:ilvl="7" w:tplc="73EEE452">
      <w:numFmt w:val="bullet"/>
      <w:lvlText w:val="•"/>
      <w:lvlJc w:val="left"/>
      <w:pPr>
        <w:ind w:left="6770" w:hanging="258"/>
      </w:pPr>
      <w:rPr>
        <w:rFonts w:hint="default"/>
      </w:rPr>
    </w:lvl>
    <w:lvl w:ilvl="8" w:tplc="AF3CFFD8">
      <w:numFmt w:val="bullet"/>
      <w:lvlText w:val="•"/>
      <w:lvlJc w:val="left"/>
      <w:pPr>
        <w:ind w:left="7709" w:hanging="258"/>
      </w:pPr>
      <w:rPr>
        <w:rFonts w:hint="default"/>
      </w:rPr>
    </w:lvl>
  </w:abstractNum>
  <w:abstractNum w:abstractNumId="5" w15:restartNumberingAfterBreak="0">
    <w:nsid w:val="637E3174"/>
    <w:multiLevelType w:val="hybridMultilevel"/>
    <w:tmpl w:val="FD72B88E"/>
    <w:lvl w:ilvl="0" w:tplc="CF16085C">
      <w:numFmt w:val="bullet"/>
      <w:lvlText w:val=""/>
      <w:lvlJc w:val="left"/>
      <w:pPr>
        <w:ind w:left="823" w:hanging="361"/>
      </w:pPr>
      <w:rPr>
        <w:rFonts w:ascii="Symbol" w:eastAsia="Symbol" w:hAnsi="Symbol" w:cs="Symbol" w:hint="default"/>
        <w:w w:val="100"/>
        <w:sz w:val="22"/>
        <w:szCs w:val="22"/>
      </w:rPr>
    </w:lvl>
    <w:lvl w:ilvl="1" w:tplc="FA94C7B4">
      <w:numFmt w:val="bullet"/>
      <w:lvlText w:val=""/>
      <w:lvlJc w:val="left"/>
      <w:pPr>
        <w:ind w:left="851" w:hanging="255"/>
      </w:pPr>
      <w:rPr>
        <w:rFonts w:ascii="Symbol" w:eastAsia="Symbol" w:hAnsi="Symbol" w:cs="Symbol" w:hint="default"/>
        <w:w w:val="100"/>
        <w:sz w:val="22"/>
        <w:szCs w:val="22"/>
      </w:rPr>
    </w:lvl>
    <w:lvl w:ilvl="2" w:tplc="D1240594">
      <w:numFmt w:val="bullet"/>
      <w:lvlText w:val="o"/>
      <w:lvlJc w:val="left"/>
      <w:pPr>
        <w:ind w:left="1543" w:hanging="361"/>
      </w:pPr>
      <w:rPr>
        <w:rFonts w:ascii="Courier New" w:eastAsia="Courier New" w:hAnsi="Courier New" w:cs="Courier New" w:hint="default"/>
        <w:w w:val="100"/>
        <w:sz w:val="22"/>
        <w:szCs w:val="22"/>
      </w:rPr>
    </w:lvl>
    <w:lvl w:ilvl="3" w:tplc="708ADCB2">
      <w:numFmt w:val="bullet"/>
      <w:lvlText w:val="•"/>
      <w:lvlJc w:val="left"/>
      <w:pPr>
        <w:ind w:left="1580" w:hanging="361"/>
      </w:pPr>
      <w:rPr>
        <w:rFonts w:hint="default"/>
      </w:rPr>
    </w:lvl>
    <w:lvl w:ilvl="4" w:tplc="48043098">
      <w:numFmt w:val="bullet"/>
      <w:lvlText w:val="•"/>
      <w:lvlJc w:val="left"/>
      <w:pPr>
        <w:ind w:left="2692" w:hanging="361"/>
      </w:pPr>
      <w:rPr>
        <w:rFonts w:hint="default"/>
      </w:rPr>
    </w:lvl>
    <w:lvl w:ilvl="5" w:tplc="BAA4C5AA">
      <w:numFmt w:val="bullet"/>
      <w:lvlText w:val="•"/>
      <w:lvlJc w:val="left"/>
      <w:pPr>
        <w:ind w:left="3804" w:hanging="361"/>
      </w:pPr>
      <w:rPr>
        <w:rFonts w:hint="default"/>
      </w:rPr>
    </w:lvl>
    <w:lvl w:ilvl="6" w:tplc="C194FCBC">
      <w:numFmt w:val="bullet"/>
      <w:lvlText w:val="•"/>
      <w:lvlJc w:val="left"/>
      <w:pPr>
        <w:ind w:left="4917" w:hanging="361"/>
      </w:pPr>
      <w:rPr>
        <w:rFonts w:hint="default"/>
      </w:rPr>
    </w:lvl>
    <w:lvl w:ilvl="7" w:tplc="7102B7A2">
      <w:numFmt w:val="bullet"/>
      <w:lvlText w:val="•"/>
      <w:lvlJc w:val="left"/>
      <w:pPr>
        <w:ind w:left="6029" w:hanging="361"/>
      </w:pPr>
      <w:rPr>
        <w:rFonts w:hint="default"/>
      </w:rPr>
    </w:lvl>
    <w:lvl w:ilvl="8" w:tplc="76C84B2C">
      <w:numFmt w:val="bullet"/>
      <w:lvlText w:val="•"/>
      <w:lvlJc w:val="left"/>
      <w:pPr>
        <w:ind w:left="7141" w:hanging="361"/>
      </w:pPr>
      <w:rPr>
        <w:rFonts w:hint="default"/>
      </w:rPr>
    </w:lvl>
  </w:abstractNum>
  <w:abstractNum w:abstractNumId="6" w15:restartNumberingAfterBreak="0">
    <w:nsid w:val="6C2E5C8B"/>
    <w:multiLevelType w:val="hybridMultilevel"/>
    <w:tmpl w:val="22FC843C"/>
    <w:lvl w:ilvl="0" w:tplc="767E42F8">
      <w:start w:val="1"/>
      <w:numFmt w:val="decimal"/>
      <w:lvlText w:val="%1."/>
      <w:lvlJc w:val="left"/>
      <w:pPr>
        <w:ind w:left="810" w:hanging="360"/>
        <w:jc w:val="left"/>
      </w:pPr>
      <w:rPr>
        <w:rFonts w:ascii="Arial" w:eastAsia="Arial" w:hAnsi="Arial" w:cs="Arial" w:hint="default"/>
        <w:spacing w:val="-1"/>
        <w:w w:val="100"/>
        <w:sz w:val="22"/>
        <w:szCs w:val="22"/>
      </w:rPr>
    </w:lvl>
    <w:lvl w:ilvl="1" w:tplc="896C8E58">
      <w:numFmt w:val="bullet"/>
      <w:lvlText w:val="•"/>
      <w:lvlJc w:val="left"/>
      <w:pPr>
        <w:ind w:left="1680" w:hanging="360"/>
      </w:pPr>
      <w:rPr>
        <w:rFonts w:hint="default"/>
      </w:rPr>
    </w:lvl>
    <w:lvl w:ilvl="2" w:tplc="336AC804">
      <w:numFmt w:val="bullet"/>
      <w:lvlText w:val="•"/>
      <w:lvlJc w:val="left"/>
      <w:pPr>
        <w:ind w:left="2541" w:hanging="360"/>
      </w:pPr>
      <w:rPr>
        <w:rFonts w:hint="default"/>
      </w:rPr>
    </w:lvl>
    <w:lvl w:ilvl="3" w:tplc="EADA59EC">
      <w:numFmt w:val="bullet"/>
      <w:lvlText w:val="•"/>
      <w:lvlJc w:val="left"/>
      <w:pPr>
        <w:ind w:left="3401" w:hanging="360"/>
      </w:pPr>
      <w:rPr>
        <w:rFonts w:hint="default"/>
      </w:rPr>
    </w:lvl>
    <w:lvl w:ilvl="4" w:tplc="454E4F4E">
      <w:numFmt w:val="bullet"/>
      <w:lvlText w:val="•"/>
      <w:lvlJc w:val="left"/>
      <w:pPr>
        <w:ind w:left="4262" w:hanging="360"/>
      </w:pPr>
      <w:rPr>
        <w:rFonts w:hint="default"/>
      </w:rPr>
    </w:lvl>
    <w:lvl w:ilvl="5" w:tplc="D366A5DA">
      <w:numFmt w:val="bullet"/>
      <w:lvlText w:val="•"/>
      <w:lvlJc w:val="left"/>
      <w:pPr>
        <w:ind w:left="5123" w:hanging="360"/>
      </w:pPr>
      <w:rPr>
        <w:rFonts w:hint="default"/>
      </w:rPr>
    </w:lvl>
    <w:lvl w:ilvl="6" w:tplc="38683AB2">
      <w:numFmt w:val="bullet"/>
      <w:lvlText w:val="•"/>
      <w:lvlJc w:val="left"/>
      <w:pPr>
        <w:ind w:left="5983" w:hanging="360"/>
      </w:pPr>
      <w:rPr>
        <w:rFonts w:hint="default"/>
      </w:rPr>
    </w:lvl>
    <w:lvl w:ilvl="7" w:tplc="354611B6">
      <w:numFmt w:val="bullet"/>
      <w:lvlText w:val="•"/>
      <w:lvlJc w:val="left"/>
      <w:pPr>
        <w:ind w:left="6844" w:hanging="360"/>
      </w:pPr>
      <w:rPr>
        <w:rFonts w:hint="default"/>
      </w:rPr>
    </w:lvl>
    <w:lvl w:ilvl="8" w:tplc="DC14A7B4">
      <w:numFmt w:val="bullet"/>
      <w:lvlText w:val="•"/>
      <w:lvlJc w:val="left"/>
      <w:pPr>
        <w:ind w:left="7705" w:hanging="360"/>
      </w:pPr>
      <w:rPr>
        <w:rFonts w:hint="default"/>
      </w:rPr>
    </w:lvl>
  </w:abstractNum>
  <w:num w:numId="1">
    <w:abstractNumId w:val="0"/>
  </w:num>
  <w:num w:numId="2">
    <w:abstractNumId w:val="6"/>
  </w:num>
  <w:num w:numId="3">
    <w:abstractNumId w:val="1"/>
  </w:num>
  <w:num w:numId="4">
    <w:abstractNumId w:val="2"/>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defaultTabStop w:val="720"/>
  <w:drawingGridHorizontalSpacing w:val="110"/>
  <w:displayHorizontalDrawingGridEvery w:val="2"/>
  <w:characterSpacingControl w:val="doNotCompress"/>
  <w:hdrShapeDefaults>
    <o:shapedefaults v:ext="edit" spidmax="2125"/>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4A05DD"/>
    <w:rsid w:val="004A05DD"/>
    <w:rsid w:val="00A46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25"/>
    <o:shapelayout v:ext="edit">
      <o:idmap v:ext="edit" data="2"/>
    </o:shapelayout>
  </w:shapeDefaults>
  <w:decimalSymbol w:val="."/>
  <w:listSeparator w:val=","/>
  <w15:docId w15:val="{856255AF-6421-4957-9317-2E6479C1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235"/>
      <w:ind w:left="143"/>
      <w:outlineLvl w:val="0"/>
    </w:pPr>
    <w:rPr>
      <w:b/>
      <w:bCs/>
      <w:sz w:val="36"/>
      <w:szCs w:val="36"/>
    </w:rPr>
  </w:style>
  <w:style w:type="paragraph" w:styleId="Heading2">
    <w:name w:val="heading 2"/>
    <w:basedOn w:val="Normal"/>
    <w:uiPriority w:val="1"/>
    <w:qFormat/>
    <w:pPr>
      <w:ind w:left="223"/>
      <w:outlineLvl w:val="1"/>
    </w:pPr>
    <w:rPr>
      <w:rFonts w:ascii="Trebuchet MS" w:eastAsia="Trebuchet MS" w:hAnsi="Trebuchet MS" w:cs="Trebuchet MS"/>
      <w:sz w:val="32"/>
      <w:szCs w:val="32"/>
    </w:rPr>
  </w:style>
  <w:style w:type="paragraph" w:styleId="Heading3">
    <w:name w:val="heading 3"/>
    <w:basedOn w:val="Normal"/>
    <w:uiPriority w:val="1"/>
    <w:qFormat/>
    <w:pPr>
      <w:ind w:left="143"/>
      <w:outlineLvl w:val="2"/>
    </w:pPr>
    <w:rPr>
      <w:rFonts w:ascii="Trebuchet MS" w:eastAsia="Trebuchet MS" w:hAnsi="Trebuchet MS" w:cs="Trebuchet MS"/>
      <w:sz w:val="28"/>
      <w:szCs w:val="28"/>
    </w:rPr>
  </w:style>
  <w:style w:type="paragraph" w:styleId="Heading4">
    <w:name w:val="heading 4"/>
    <w:basedOn w:val="Normal"/>
    <w:uiPriority w:val="1"/>
    <w:qFormat/>
    <w:pPr>
      <w:ind w:left="103"/>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82"/>
      <w:ind w:right="142"/>
      <w:jc w:val="right"/>
    </w:pPr>
  </w:style>
  <w:style w:type="paragraph" w:styleId="TOC2">
    <w:name w:val="toc 2"/>
    <w:basedOn w:val="Normal"/>
    <w:uiPriority w:val="1"/>
    <w:qFormat/>
    <w:pPr>
      <w:spacing w:before="236"/>
      <w:ind w:left="143"/>
    </w:pPr>
    <w:rPr>
      <w:b/>
      <w:bCs/>
    </w:rPr>
  </w:style>
  <w:style w:type="paragraph" w:styleId="TOC3">
    <w:name w:val="toc 3"/>
    <w:basedOn w:val="Normal"/>
    <w:uiPriority w:val="1"/>
    <w:qFormat/>
    <w:pPr>
      <w:spacing w:before="236"/>
      <w:ind w:left="383"/>
    </w:pPr>
  </w:style>
  <w:style w:type="paragraph" w:styleId="TOC4">
    <w:name w:val="toc 4"/>
    <w:basedOn w:val="Normal"/>
    <w:uiPriority w:val="1"/>
    <w:qFormat/>
    <w:pPr>
      <w:spacing w:before="236"/>
      <w:ind w:left="623"/>
    </w:pPr>
  </w:style>
  <w:style w:type="paragraph" w:styleId="BodyText">
    <w:name w:val="Body Text"/>
    <w:basedOn w:val="Normal"/>
    <w:uiPriority w:val="1"/>
    <w:qFormat/>
  </w:style>
  <w:style w:type="paragraph" w:styleId="ListParagraph">
    <w:name w:val="List Paragraph"/>
    <w:basedOn w:val="Normal"/>
    <w:uiPriority w:val="1"/>
    <w:qFormat/>
    <w:pPr>
      <w:spacing w:before="97"/>
      <w:ind w:left="811" w:hanging="255"/>
    </w:pPr>
  </w:style>
  <w:style w:type="paragraph" w:customStyle="1" w:styleId="TableParagraph">
    <w:name w:val="Table Paragraph"/>
    <w:basedOn w:val="Normal"/>
    <w:uiPriority w:val="1"/>
    <w:qFormat/>
    <w:pPr>
      <w:spacing w:before="55"/>
      <w:ind w:left="10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hyperlink" Target="http://www.moodinternationa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7202</Words>
  <Characters>41052</Characters>
  <Application>Microsoft Office Word</Application>
  <DocSecurity>0</DocSecurity>
  <Lines>342</Lines>
  <Paragraphs>96</Paragraphs>
  <ScaleCrop>false</ScaleCrop>
  <Company/>
  <LinksUpToDate>false</LinksUpToDate>
  <CharactersWithSpaces>48158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Salamander Technical Note</dc:title>
  <dc:subject>&lt;Insert the Subject of your Technical Note here&gt;</dc:subject>
  <dc:creator>Rab Tait</dc:creator>
  <cp:keywords>Level One - External Distribution</cp:keywords>
  <cp:lastModifiedBy>Iva Sharp</cp:lastModifiedBy>
  <cp:revision>2</cp:revision>
  <dcterms:created xsi:type="dcterms:W3CDTF">2017-08-08T11:06:00Z</dcterms:created>
  <dcterms:modified xsi:type="dcterms:W3CDTF">2017-10-25T15:32:00Z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2015-01-15T00:00:00Z</vt:filetime>
  </property>
  <property fmtid="{D5CDD505-2E9C-101B-9397-08002B2CF9AE}" pid="3" name="Creator">
    <vt:lpwstr>Acrobat PDFMaker 11 for Word</vt:lpwstr>
  </property>
  <property fmtid="{D5CDD505-2E9C-101B-9397-08002B2CF9AE}" pid="4" name="LastSaved">
    <vt:filetime>2017-08-08T00:00:00Z</vt:filetime>
  </property>
</Properties>
</file>